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2EE225" w14:textId="77777777" w:rsidR="00C51B79" w:rsidRPr="00917175" w:rsidRDefault="002659A1" w:rsidP="00C51B79">
      <w:pPr>
        <w:jc w:val="center"/>
        <w:rPr>
          <w:rFonts w:ascii="Arial" w:hAnsi="Arial" w:cs="Arial"/>
          <w:b/>
          <w:sz w:val="40"/>
          <w:szCs w:val="40"/>
          <w:u w:val="single"/>
        </w:rPr>
      </w:pPr>
      <w:r>
        <w:rPr>
          <w:rFonts w:ascii="Arial" w:hAnsi="Arial" w:cs="Arial"/>
          <w:b/>
          <w:sz w:val="40"/>
          <w:szCs w:val="40"/>
          <w:u w:val="single"/>
        </w:rPr>
        <w:t>R</w:t>
      </w:r>
      <w:r w:rsidR="00E5778F">
        <w:rPr>
          <w:rFonts w:ascii="Arial" w:hAnsi="Arial" w:cs="Arial"/>
          <w:b/>
          <w:sz w:val="40"/>
          <w:szCs w:val="40"/>
          <w:u w:val="single"/>
        </w:rPr>
        <w:t>e</w:t>
      </w:r>
      <w:r>
        <w:rPr>
          <w:rFonts w:ascii="Arial" w:hAnsi="Arial" w:cs="Arial"/>
          <w:b/>
          <w:sz w:val="40"/>
          <w:szCs w:val="40"/>
          <w:u w:val="single"/>
        </w:rPr>
        <w:t>gression</w:t>
      </w:r>
    </w:p>
    <w:p w14:paraId="3FA6740B" w14:textId="77777777" w:rsidR="00C51B79" w:rsidRDefault="00C51B79"/>
    <w:p w14:paraId="6FBE9239" w14:textId="77777777" w:rsidR="00E16FB5" w:rsidRDefault="00E16FB5" w:rsidP="008E71C3">
      <w:pPr>
        <w:rPr>
          <w:rFonts w:ascii="Calibri" w:hAnsi="Calibri" w:cs="Calibri"/>
        </w:rPr>
      </w:pPr>
    </w:p>
    <w:p w14:paraId="5309BF28" w14:textId="5CCA398F" w:rsidR="00F97726" w:rsidRDefault="00702FE6" w:rsidP="00744419">
      <w:pPr>
        <w:rPr>
          <w:rFonts w:ascii="Calibri" w:hAnsi="Calibri" w:cs="Calibri"/>
        </w:rPr>
      </w:pPr>
      <w:r w:rsidRPr="00702FE6">
        <w:rPr>
          <w:rFonts w:ascii="Calibri" w:hAnsi="Calibri" w:cs="Calibri"/>
        </w:rPr>
        <w:t>Now let’s take a look at curve fitting.  Makes an interesting point about why arbitrary curve fitting is not objectively valuable.  Given a data set, you</w:t>
      </w:r>
      <w:r w:rsidR="00CB0259">
        <w:rPr>
          <w:rFonts w:ascii="Calibri" w:hAnsi="Calibri" w:cs="Calibri"/>
        </w:rPr>
        <w:t xml:space="preserve"> </w:t>
      </w:r>
      <w:r w:rsidR="00535A86">
        <w:rPr>
          <w:rFonts w:ascii="Calibri" w:hAnsi="Calibri" w:cs="Calibri"/>
        </w:rPr>
        <w:t xml:space="preserve">can </w:t>
      </w:r>
      <w:r w:rsidR="00CB0259">
        <w:rPr>
          <w:rFonts w:ascii="Calibri" w:hAnsi="Calibri" w:cs="Calibri"/>
        </w:rPr>
        <w:t xml:space="preserve">precisely fit all the data if have polynomial curve of high enough degree. </w:t>
      </w:r>
      <w:r w:rsidRPr="00702FE6">
        <w:rPr>
          <w:rFonts w:ascii="Calibri" w:hAnsi="Calibri" w:cs="Calibri"/>
        </w:rPr>
        <w:t xml:space="preserve"> But question is, if you generate experimental data again, from the same experiment, will that same curve explain </w:t>
      </w:r>
      <w:r w:rsidRPr="00535A86">
        <w:rPr>
          <w:rFonts w:ascii="Calibri" w:hAnsi="Calibri" w:cs="Calibri"/>
          <w:i/>
        </w:rPr>
        <w:t>th</w:t>
      </w:r>
      <w:r w:rsidR="00535A86" w:rsidRPr="00535A86">
        <w:rPr>
          <w:rFonts w:ascii="Calibri" w:hAnsi="Calibri" w:cs="Calibri"/>
          <w:i/>
        </w:rPr>
        <w:t>at</w:t>
      </w:r>
      <w:r w:rsidRPr="00702FE6">
        <w:rPr>
          <w:rFonts w:ascii="Calibri" w:hAnsi="Calibri" w:cs="Calibri"/>
        </w:rPr>
        <w:t xml:space="preserve"> data well?  And typically, the answer is emphatically no.  What will typically explain the data best</w:t>
      </w:r>
      <w:r w:rsidR="00CB0259">
        <w:rPr>
          <w:rFonts w:ascii="Calibri" w:hAnsi="Calibri" w:cs="Calibri"/>
        </w:rPr>
        <w:t xml:space="preserve">, </w:t>
      </w:r>
      <w:r w:rsidRPr="00702FE6">
        <w:rPr>
          <w:rFonts w:ascii="Calibri" w:hAnsi="Calibri" w:cs="Calibri"/>
        </w:rPr>
        <w:t>is a best fit based on a curve model that does actually reflect the underlying behavior of the data.  Problem is that the higher polynomials will end up fitting the ‘noise’ rather than the ‘phenomenon’.  So to test whether a model is fitting the phenomenon well, you should ‘cross validate’, which is split your data up into groups, curve fit to one of the data sets, and then compute the R</w:t>
      </w:r>
      <w:r w:rsidRPr="00702FE6">
        <w:rPr>
          <w:rFonts w:ascii="Calibri" w:hAnsi="Calibri" w:cs="Calibri"/>
          <w:vertAlign w:val="superscript"/>
        </w:rPr>
        <w:t>2</w:t>
      </w:r>
      <w:r w:rsidRPr="00702FE6">
        <w:rPr>
          <w:rFonts w:ascii="Calibri" w:hAnsi="Calibri" w:cs="Calibri"/>
        </w:rPr>
        <w:t xml:space="preserve"> </w:t>
      </w:r>
      <w:r w:rsidR="00CB0259">
        <w:rPr>
          <w:rFonts w:ascii="Calibri" w:hAnsi="Calibri" w:cs="Calibri"/>
        </w:rPr>
        <w:t xml:space="preserve">(see below) </w:t>
      </w:r>
      <w:r w:rsidRPr="00702FE6">
        <w:rPr>
          <w:rFonts w:ascii="Calibri" w:hAnsi="Calibri" w:cs="Calibri"/>
        </w:rPr>
        <w:t xml:space="preserve">for the other data sets with that same curve.  </w:t>
      </w:r>
    </w:p>
    <w:p w14:paraId="37F74064" w14:textId="77777777" w:rsidR="00F97726" w:rsidRDefault="00F97726" w:rsidP="005F0FD5">
      <w:pPr>
        <w:rPr>
          <w:rFonts w:ascii="Calibri" w:hAnsi="Calibri" w:cs="Calibri"/>
        </w:rPr>
      </w:pPr>
    </w:p>
    <w:p w14:paraId="236E1485" w14:textId="02633AF5" w:rsidR="003A7B18" w:rsidRPr="003A7B18" w:rsidRDefault="003A7B18" w:rsidP="00702FE6">
      <w:pPr>
        <w:rPr>
          <w:rFonts w:ascii="Calibri" w:hAnsi="Calibri" w:cs="Calibri"/>
          <w:b/>
          <w:sz w:val="28"/>
          <w:szCs w:val="28"/>
        </w:rPr>
      </w:pPr>
      <w:r w:rsidRPr="003A7B18">
        <w:rPr>
          <w:rFonts w:ascii="Calibri" w:hAnsi="Calibri" w:cs="Calibri"/>
          <w:b/>
          <w:sz w:val="28"/>
          <w:szCs w:val="28"/>
        </w:rPr>
        <w:t xml:space="preserve">Linear Regression </w:t>
      </w:r>
    </w:p>
    <w:p w14:paraId="57AE52D8" w14:textId="69511F2E" w:rsidR="00744419" w:rsidRDefault="00744419" w:rsidP="00702FE6">
      <w:pPr>
        <w:rPr>
          <w:rFonts w:ascii="Calibri" w:hAnsi="Calibri" w:cs="Calibri"/>
        </w:rPr>
      </w:pPr>
      <w:r>
        <w:rPr>
          <w:rFonts w:ascii="Calibri" w:hAnsi="Calibri" w:cs="Calibri"/>
        </w:rPr>
        <w:t xml:space="preserve">General idea is to </w:t>
      </w:r>
      <w:r w:rsidR="009F69D7">
        <w:rPr>
          <w:rFonts w:ascii="Calibri" w:hAnsi="Calibri" w:cs="Calibri"/>
        </w:rPr>
        <w:t>say</w:t>
      </w:r>
      <w:r>
        <w:rPr>
          <w:rFonts w:ascii="Calibri" w:hAnsi="Calibri" w:cs="Calibri"/>
        </w:rPr>
        <w:t xml:space="preserve"> that we have a sequence of random variables, </w:t>
      </w:r>
      <w:r w:rsidR="00F21FF7">
        <w:rPr>
          <w:rFonts w:ascii="Calibri" w:hAnsi="Calibri" w:cs="Calibri"/>
        </w:rPr>
        <w:t>Y</w:t>
      </w:r>
      <w:r>
        <w:rPr>
          <w:rFonts w:ascii="Calibri" w:hAnsi="Calibri" w:cs="Calibri"/>
          <w:vertAlign w:val="subscript"/>
        </w:rPr>
        <w:t>i</w:t>
      </w:r>
      <w:r w:rsidR="009F69D7">
        <w:rPr>
          <w:rFonts w:ascii="Calibri" w:hAnsi="Calibri" w:cs="Calibri"/>
        </w:rPr>
        <w:t>.  We may suppose that these can be put in one-to-one correspondance with a set of non-random variables, x</w:t>
      </w:r>
      <w:r w:rsidR="009F69D7">
        <w:rPr>
          <w:rFonts w:ascii="Calibri" w:hAnsi="Calibri" w:cs="Calibri"/>
          <w:vertAlign w:val="subscript"/>
        </w:rPr>
        <w:t>i</w:t>
      </w:r>
      <w:r w:rsidR="009F69D7">
        <w:rPr>
          <w:rFonts w:ascii="Calibri" w:hAnsi="Calibri" w:cs="Calibri"/>
        </w:rPr>
        <w:t>, via some relationship such as the following,</w:t>
      </w:r>
    </w:p>
    <w:p w14:paraId="0424B517" w14:textId="77777777" w:rsidR="009F69D7" w:rsidRDefault="009F69D7" w:rsidP="00702FE6">
      <w:pPr>
        <w:rPr>
          <w:rFonts w:ascii="Calibri" w:hAnsi="Calibri" w:cs="Calibri"/>
        </w:rPr>
      </w:pPr>
    </w:p>
    <w:p w14:paraId="6ACDF064" w14:textId="385A2318" w:rsidR="00744419" w:rsidRPr="00744419" w:rsidRDefault="00935B9D" w:rsidP="00702FE6">
      <w:pPr>
        <w:rPr>
          <w:rFonts w:ascii="Calibri" w:hAnsi="Calibri" w:cs="Calibri"/>
        </w:rPr>
      </w:pPr>
      <w:r w:rsidRPr="00935B9D">
        <w:rPr>
          <w:rFonts w:ascii="Calibri" w:hAnsi="Calibri" w:cs="Calibri"/>
          <w:position w:val="-12"/>
        </w:rPr>
        <w:object w:dxaOrig="3580" w:dyaOrig="360" w14:anchorId="7754A1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8.35pt;height:16.9pt" o:ole="">
            <v:imagedata r:id="rId5" o:title=""/>
          </v:shape>
          <o:OLEObject Type="Embed" ProgID="Equation.DSMT4" ShapeID="_x0000_i1025" DrawAspect="Content" ObjectID="_1781110932" r:id="rId6"/>
        </w:object>
      </w:r>
    </w:p>
    <w:p w14:paraId="6F30364C" w14:textId="77777777" w:rsidR="00744419" w:rsidRDefault="00744419" w:rsidP="00702FE6">
      <w:pPr>
        <w:rPr>
          <w:rFonts w:ascii="Calibri" w:hAnsi="Calibri" w:cs="Calibri"/>
        </w:rPr>
      </w:pPr>
    </w:p>
    <w:p w14:paraId="376CA864" w14:textId="00353AC9" w:rsidR="005866E1" w:rsidRPr="005866E1" w:rsidRDefault="00586CB0" w:rsidP="00702FE6">
      <w:pPr>
        <w:rPr>
          <w:rFonts w:ascii="Calibri" w:hAnsi="Calibri" w:cs="Calibri"/>
        </w:rPr>
      </w:pPr>
      <w:r>
        <w:rPr>
          <w:rFonts w:ascii="Calibri" w:hAnsi="Calibri" w:cs="Calibri"/>
        </w:rPr>
        <w:t xml:space="preserve">etc., </w:t>
      </w:r>
      <w:r w:rsidR="00744419">
        <w:rPr>
          <w:rFonts w:ascii="Calibri" w:hAnsi="Calibri" w:cs="Calibri"/>
        </w:rPr>
        <w:t>where ε</w:t>
      </w:r>
      <w:r w:rsidR="00935B9D">
        <w:rPr>
          <w:rFonts w:ascii="Calibri" w:hAnsi="Calibri" w:cs="Calibri"/>
          <w:vertAlign w:val="subscript"/>
        </w:rPr>
        <w:t>i</w:t>
      </w:r>
      <w:r w:rsidR="00935B9D">
        <w:rPr>
          <w:rFonts w:ascii="Calibri" w:hAnsi="Calibri" w:cs="Calibri"/>
        </w:rPr>
        <w:t xml:space="preserve"> are presumed to be identically</w:t>
      </w:r>
      <w:r w:rsidR="00744419">
        <w:rPr>
          <w:rFonts w:ascii="Calibri" w:hAnsi="Calibri" w:cs="Calibri"/>
        </w:rPr>
        <w:t xml:space="preserve"> normally distributed variable with zero mean</w:t>
      </w:r>
      <w:r w:rsidR="00874317">
        <w:rPr>
          <w:rFonts w:ascii="Calibri" w:hAnsi="Calibri" w:cs="Calibri"/>
        </w:rPr>
        <w:t xml:space="preserve"> and variance σ</w:t>
      </w:r>
      <w:r w:rsidR="00874317">
        <w:rPr>
          <w:rFonts w:ascii="Calibri" w:hAnsi="Calibri" w:cs="Calibri"/>
          <w:vertAlign w:val="superscript"/>
        </w:rPr>
        <w:t>2</w:t>
      </w:r>
      <w:r w:rsidR="00744419">
        <w:rPr>
          <w:rFonts w:ascii="Calibri" w:hAnsi="Calibri" w:cs="Calibri"/>
        </w:rPr>
        <w:t xml:space="preserve">.  </w:t>
      </w:r>
      <w:r>
        <w:rPr>
          <w:rFonts w:ascii="Calibri" w:hAnsi="Calibri" w:cs="Calibri"/>
        </w:rPr>
        <w:t xml:space="preserve">And </w:t>
      </w:r>
      <w:r w:rsidR="00744419">
        <w:rPr>
          <w:rFonts w:ascii="Calibri" w:hAnsi="Calibri" w:cs="Calibri"/>
        </w:rPr>
        <w:t>m</w:t>
      </w:r>
      <w:r>
        <w:rPr>
          <w:rFonts w:ascii="Calibri" w:hAnsi="Calibri" w:cs="Calibri"/>
        </w:rPr>
        <w:t xml:space="preserve">, </w:t>
      </w:r>
      <w:r w:rsidR="00744419">
        <w:rPr>
          <w:rFonts w:ascii="Calibri" w:hAnsi="Calibri" w:cs="Calibri"/>
        </w:rPr>
        <w:t xml:space="preserve">b are </w:t>
      </w:r>
      <w:r w:rsidR="00874317">
        <w:rPr>
          <w:rFonts w:ascii="Calibri" w:hAnsi="Calibri" w:cs="Calibri"/>
        </w:rPr>
        <w:t xml:space="preserve">constant (non random) </w:t>
      </w:r>
      <w:r w:rsidR="00744419">
        <w:rPr>
          <w:rFonts w:ascii="Calibri" w:hAnsi="Calibri" w:cs="Calibri"/>
        </w:rPr>
        <w:t xml:space="preserve">fit parameters, which </w:t>
      </w:r>
      <w:r w:rsidR="00874317">
        <w:rPr>
          <w:rFonts w:ascii="Calibri" w:hAnsi="Calibri" w:cs="Calibri"/>
        </w:rPr>
        <w:t xml:space="preserve">the </w:t>
      </w:r>
      <w:r w:rsidR="00F21FF7">
        <w:rPr>
          <w:rFonts w:ascii="Calibri" w:hAnsi="Calibri" w:cs="Calibri"/>
        </w:rPr>
        <w:t>Y</w:t>
      </w:r>
      <w:r w:rsidR="00744419">
        <w:rPr>
          <w:rFonts w:ascii="Calibri" w:hAnsi="Calibri" w:cs="Calibri"/>
          <w:vertAlign w:val="subscript"/>
        </w:rPr>
        <w:t>i</w:t>
      </w:r>
      <w:r w:rsidR="00744419">
        <w:rPr>
          <w:rFonts w:ascii="Calibri" w:hAnsi="Calibri" w:cs="Calibri"/>
        </w:rPr>
        <w:t xml:space="preserve"> are linearly related to.  </w:t>
      </w:r>
      <w:bookmarkStart w:id="0" w:name="_Hlk162804507"/>
      <w:r w:rsidR="00FB7079">
        <w:rPr>
          <w:rFonts w:ascii="Calibri" w:hAnsi="Calibri" w:cs="Calibri"/>
        </w:rPr>
        <w:t>Note that since ε</w:t>
      </w:r>
      <w:r w:rsidR="00935B9D">
        <w:rPr>
          <w:rFonts w:ascii="Calibri" w:hAnsi="Calibri" w:cs="Calibri"/>
          <w:vertAlign w:val="subscript"/>
        </w:rPr>
        <w:t>i</w:t>
      </w:r>
      <w:r w:rsidR="00FB7079">
        <w:rPr>
          <w:rFonts w:ascii="Calibri" w:hAnsi="Calibri" w:cs="Calibri"/>
        </w:rPr>
        <w:t xml:space="preserve"> is presumed normally distributed, this would make all the </w:t>
      </w:r>
      <w:r w:rsidR="00F21FF7">
        <w:rPr>
          <w:rFonts w:ascii="Calibri" w:hAnsi="Calibri" w:cs="Calibri"/>
        </w:rPr>
        <w:t>Y</w:t>
      </w:r>
      <w:r w:rsidR="00FB7079">
        <w:rPr>
          <w:rFonts w:ascii="Calibri" w:hAnsi="Calibri" w:cs="Calibri"/>
          <w:vertAlign w:val="subscript"/>
        </w:rPr>
        <w:t>i</w:t>
      </w:r>
      <w:r w:rsidR="00FB7079">
        <w:rPr>
          <w:rFonts w:ascii="Calibri" w:hAnsi="Calibri" w:cs="Calibri"/>
        </w:rPr>
        <w:t>’s normally distributed too</w:t>
      </w:r>
      <w:r w:rsidR="005866E1">
        <w:rPr>
          <w:rFonts w:ascii="Calibri" w:hAnsi="Calibri" w:cs="Calibri"/>
        </w:rPr>
        <w:t>.  And Y</w:t>
      </w:r>
      <w:r w:rsidR="005866E1">
        <w:rPr>
          <w:rFonts w:ascii="Calibri" w:hAnsi="Calibri" w:cs="Calibri"/>
          <w:vertAlign w:val="subscript"/>
        </w:rPr>
        <w:t>i</w:t>
      </w:r>
      <w:r w:rsidR="005866E1">
        <w:rPr>
          <w:rFonts w:ascii="Calibri" w:hAnsi="Calibri" w:cs="Calibri"/>
        </w:rPr>
        <w:t>’s mean and variance would be: &lt;Y</w:t>
      </w:r>
      <w:r w:rsidR="005866E1">
        <w:rPr>
          <w:rFonts w:ascii="Calibri" w:hAnsi="Calibri" w:cs="Calibri"/>
          <w:vertAlign w:val="subscript"/>
        </w:rPr>
        <w:t>i</w:t>
      </w:r>
      <w:r w:rsidR="005866E1">
        <w:rPr>
          <w:rFonts w:ascii="Calibri" w:hAnsi="Calibri" w:cs="Calibri"/>
        </w:rPr>
        <w:t>&gt; = mx</w:t>
      </w:r>
      <w:r w:rsidR="005866E1">
        <w:rPr>
          <w:rFonts w:ascii="Calibri" w:hAnsi="Calibri" w:cs="Calibri"/>
          <w:vertAlign w:val="subscript"/>
        </w:rPr>
        <w:t>i</w:t>
      </w:r>
      <w:r w:rsidR="005866E1">
        <w:rPr>
          <w:rFonts w:ascii="Calibri" w:hAnsi="Calibri" w:cs="Calibri"/>
        </w:rPr>
        <w:t xml:space="preserve"> + b + ε</w:t>
      </w:r>
      <w:r w:rsidR="005866E1">
        <w:rPr>
          <w:rFonts w:ascii="Calibri" w:hAnsi="Calibri" w:cs="Calibri"/>
          <w:vertAlign w:val="subscript"/>
        </w:rPr>
        <w:t>i</w:t>
      </w:r>
      <w:r w:rsidR="005866E1">
        <w:rPr>
          <w:rFonts w:ascii="Calibri" w:hAnsi="Calibri" w:cs="Calibri"/>
        </w:rPr>
        <w:t xml:space="preserve"> = mx</w:t>
      </w:r>
      <w:r w:rsidR="005866E1">
        <w:rPr>
          <w:rFonts w:ascii="Calibri" w:hAnsi="Calibri" w:cs="Calibri"/>
          <w:vertAlign w:val="subscript"/>
        </w:rPr>
        <w:t>i</w:t>
      </w:r>
      <w:r w:rsidR="005866E1">
        <w:rPr>
          <w:rFonts w:ascii="Calibri" w:hAnsi="Calibri" w:cs="Calibri"/>
        </w:rPr>
        <w:t xml:space="preserve"> + b.  And &lt;Y</w:t>
      </w:r>
      <w:r w:rsidR="005866E1">
        <w:rPr>
          <w:rFonts w:ascii="Calibri" w:hAnsi="Calibri" w:cs="Calibri"/>
          <w:vertAlign w:val="subscript"/>
        </w:rPr>
        <w:t>i</w:t>
      </w:r>
      <w:r w:rsidR="005866E1">
        <w:rPr>
          <w:rFonts w:ascii="Calibri" w:hAnsi="Calibri" w:cs="Calibri"/>
        </w:rPr>
        <w:t>&gt;</w:t>
      </w:r>
      <w:r w:rsidR="005866E1">
        <w:rPr>
          <w:rFonts w:ascii="Calibri" w:hAnsi="Calibri" w:cs="Calibri"/>
          <w:vertAlign w:val="subscript"/>
        </w:rPr>
        <w:t>2</w:t>
      </w:r>
      <w:r w:rsidR="005866E1">
        <w:rPr>
          <w:rFonts w:ascii="Calibri" w:hAnsi="Calibri" w:cs="Calibri"/>
        </w:rPr>
        <w:t xml:space="preserve"> = &lt;mx</w:t>
      </w:r>
      <w:r w:rsidR="005866E1">
        <w:rPr>
          <w:rFonts w:ascii="Calibri" w:hAnsi="Calibri" w:cs="Calibri"/>
          <w:vertAlign w:val="subscript"/>
        </w:rPr>
        <w:t>i</w:t>
      </w:r>
      <w:r w:rsidR="005866E1">
        <w:rPr>
          <w:rFonts w:ascii="Calibri" w:hAnsi="Calibri" w:cs="Calibri"/>
        </w:rPr>
        <w:t>+b&gt;</w:t>
      </w:r>
      <w:r w:rsidR="005866E1">
        <w:rPr>
          <w:rFonts w:ascii="Calibri" w:hAnsi="Calibri" w:cs="Calibri"/>
          <w:vertAlign w:val="subscript"/>
        </w:rPr>
        <w:t>2</w:t>
      </w:r>
      <w:r w:rsidR="005866E1">
        <w:rPr>
          <w:rFonts w:ascii="Calibri" w:hAnsi="Calibri" w:cs="Calibri"/>
        </w:rPr>
        <w:t xml:space="preserve"> + &lt;ε</w:t>
      </w:r>
      <w:r w:rsidR="005866E1">
        <w:rPr>
          <w:rFonts w:ascii="Calibri" w:hAnsi="Calibri" w:cs="Calibri"/>
          <w:vertAlign w:val="subscript"/>
        </w:rPr>
        <w:t>i</w:t>
      </w:r>
      <w:r w:rsidR="005866E1">
        <w:rPr>
          <w:rFonts w:ascii="Calibri" w:hAnsi="Calibri" w:cs="Calibri"/>
        </w:rPr>
        <w:t>&gt;</w:t>
      </w:r>
      <w:r w:rsidR="005866E1">
        <w:rPr>
          <w:rFonts w:ascii="Calibri" w:hAnsi="Calibri" w:cs="Calibri"/>
          <w:vertAlign w:val="subscript"/>
        </w:rPr>
        <w:t>2</w:t>
      </w:r>
      <w:r w:rsidR="005866E1">
        <w:rPr>
          <w:rFonts w:ascii="Calibri" w:hAnsi="Calibri" w:cs="Calibri"/>
        </w:rPr>
        <w:t xml:space="preserve"> = 0 + 1 = σ</w:t>
      </w:r>
      <w:r w:rsidR="005866E1">
        <w:rPr>
          <w:rFonts w:ascii="Calibri" w:hAnsi="Calibri" w:cs="Calibri"/>
          <w:vertAlign w:val="superscript"/>
        </w:rPr>
        <w:t>2</w:t>
      </w:r>
      <w:r w:rsidR="005866E1">
        <w:rPr>
          <w:rFonts w:ascii="Calibri" w:hAnsi="Calibri" w:cs="Calibri"/>
        </w:rPr>
        <w:t xml:space="preserve">.  </w:t>
      </w:r>
      <w:bookmarkEnd w:id="0"/>
    </w:p>
    <w:p w14:paraId="2B0C80A1" w14:textId="77777777" w:rsidR="005866E1" w:rsidRDefault="005866E1" w:rsidP="00702FE6">
      <w:pPr>
        <w:rPr>
          <w:rFonts w:ascii="Calibri" w:hAnsi="Calibri" w:cs="Calibri"/>
        </w:rPr>
      </w:pPr>
    </w:p>
    <w:p w14:paraId="452C9816" w14:textId="5E84E330" w:rsidR="009F69D7" w:rsidRDefault="00744419" w:rsidP="00702FE6">
      <w:pPr>
        <w:rPr>
          <w:rFonts w:ascii="Calibri" w:hAnsi="Calibri" w:cs="Calibri"/>
        </w:rPr>
      </w:pPr>
      <w:r>
        <w:rPr>
          <w:rFonts w:ascii="Calibri" w:hAnsi="Calibri" w:cs="Calibri"/>
        </w:rPr>
        <w:t xml:space="preserve">Note linear regression requires </w:t>
      </w:r>
      <w:r w:rsidR="00F21FF7">
        <w:rPr>
          <w:rFonts w:ascii="Calibri" w:hAnsi="Calibri" w:cs="Calibri"/>
        </w:rPr>
        <w:t>Y</w:t>
      </w:r>
      <w:r>
        <w:rPr>
          <w:rFonts w:ascii="Calibri" w:hAnsi="Calibri" w:cs="Calibri"/>
          <w:vertAlign w:val="subscript"/>
        </w:rPr>
        <w:t>i</w:t>
      </w:r>
      <w:r>
        <w:rPr>
          <w:rFonts w:ascii="Calibri" w:hAnsi="Calibri" w:cs="Calibri"/>
        </w:rPr>
        <w:t xml:space="preserve"> to be linearly related to the </w:t>
      </w:r>
      <w:r w:rsidRPr="00874317">
        <w:rPr>
          <w:rFonts w:ascii="Calibri" w:hAnsi="Calibri" w:cs="Calibri"/>
          <w:i/>
        </w:rPr>
        <w:t>fit parameters</w:t>
      </w:r>
      <w:r>
        <w:rPr>
          <w:rFonts w:ascii="Calibri" w:hAnsi="Calibri" w:cs="Calibri"/>
        </w:rPr>
        <w:t>, not to the independent variable x</w:t>
      </w:r>
      <w:r>
        <w:rPr>
          <w:rFonts w:ascii="Calibri" w:hAnsi="Calibri" w:cs="Calibri"/>
          <w:vertAlign w:val="subscript"/>
        </w:rPr>
        <w:t>i</w:t>
      </w:r>
      <w:r>
        <w:rPr>
          <w:rFonts w:ascii="Calibri" w:hAnsi="Calibri" w:cs="Calibri"/>
        </w:rPr>
        <w:t xml:space="preserve">.  </w:t>
      </w:r>
      <w:r w:rsidR="00935B9D">
        <w:rPr>
          <w:rFonts w:ascii="Calibri" w:hAnsi="Calibri" w:cs="Calibri"/>
        </w:rPr>
        <w:t>So we could say f(x) = m·ln(x) + b for instance, and just rename ln(x) as some w, and proceed as follows.</w:t>
      </w:r>
      <w:r w:rsidR="00586CB0">
        <w:rPr>
          <w:rFonts w:ascii="Calibri" w:hAnsi="Calibri" w:cs="Calibri"/>
        </w:rPr>
        <w:t xml:space="preserve">  </w:t>
      </w:r>
      <w:r w:rsidR="00492D2D">
        <w:rPr>
          <w:rFonts w:ascii="Calibri" w:hAnsi="Calibri" w:cs="Calibri"/>
        </w:rPr>
        <w:t>But we’ll stick with the former guy for now, as it’s mo</w:t>
      </w:r>
      <w:r w:rsidR="00F907AE">
        <w:rPr>
          <w:rFonts w:ascii="Calibri" w:hAnsi="Calibri" w:cs="Calibri"/>
        </w:rPr>
        <w:t>re</w:t>
      </w:r>
      <w:r w:rsidR="00492D2D">
        <w:rPr>
          <w:rFonts w:ascii="Calibri" w:hAnsi="Calibri" w:cs="Calibri"/>
        </w:rPr>
        <w:t xml:space="preserve"> common.  </w:t>
      </w:r>
      <w:r w:rsidR="009F69D7">
        <w:rPr>
          <w:rFonts w:ascii="Calibri" w:hAnsi="Calibri" w:cs="Calibri"/>
        </w:rPr>
        <w:t>So given some plot of data,</w:t>
      </w:r>
    </w:p>
    <w:p w14:paraId="760B20A1" w14:textId="23EFAF76" w:rsidR="009F69D7" w:rsidRDefault="009F69D7" w:rsidP="00702FE6">
      <w:pPr>
        <w:rPr>
          <w:rFonts w:ascii="Calibri" w:hAnsi="Calibri" w:cs="Calibri"/>
        </w:rPr>
      </w:pPr>
    </w:p>
    <w:p w14:paraId="3D2B0CB9" w14:textId="6D0E6C57" w:rsidR="009F69D7" w:rsidRDefault="009F69D7" w:rsidP="00702FE6">
      <w:pPr>
        <w:rPr>
          <w:rFonts w:ascii="Calibri" w:hAnsi="Calibri" w:cs="Calibri"/>
        </w:rPr>
      </w:pPr>
      <w:r w:rsidRPr="009F69D7">
        <w:rPr>
          <w:rFonts w:ascii="Calibri" w:hAnsi="Calibri" w:cs="Calibri"/>
          <w:noProof/>
        </w:rPr>
        <w:lastRenderedPageBreak/>
        <w:drawing>
          <wp:inline distT="0" distB="0" distL="0" distR="0" wp14:anchorId="5D5F30C0" wp14:editId="12F91B73">
            <wp:extent cx="1958510" cy="2057578"/>
            <wp:effectExtent l="0" t="0" r="3810" b="0"/>
            <wp:docPr id="1" name="Picture 1"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scatter chart&#10;&#10;Description automatically generated"/>
                    <pic:cNvPicPr/>
                  </pic:nvPicPr>
                  <pic:blipFill>
                    <a:blip r:embed="rId7"/>
                    <a:stretch>
                      <a:fillRect/>
                    </a:stretch>
                  </pic:blipFill>
                  <pic:spPr>
                    <a:xfrm>
                      <a:off x="0" y="0"/>
                      <a:ext cx="1958510" cy="2057578"/>
                    </a:xfrm>
                    <a:prstGeom prst="rect">
                      <a:avLst/>
                    </a:prstGeom>
                  </pic:spPr>
                </pic:pic>
              </a:graphicData>
            </a:graphic>
          </wp:inline>
        </w:drawing>
      </w:r>
    </w:p>
    <w:p w14:paraId="7B057790" w14:textId="77777777" w:rsidR="009F69D7" w:rsidRDefault="009F69D7" w:rsidP="00702FE6">
      <w:pPr>
        <w:rPr>
          <w:rFonts w:ascii="Calibri" w:hAnsi="Calibri" w:cs="Calibri"/>
        </w:rPr>
      </w:pPr>
    </w:p>
    <w:p w14:paraId="0F70E456" w14:textId="58BA1E7F" w:rsidR="00C24A7C" w:rsidRDefault="009F69D7" w:rsidP="00586CB0">
      <w:pPr>
        <w:rPr>
          <w:rFonts w:ascii="Calibri" w:hAnsi="Calibri" w:cs="Calibri"/>
        </w:rPr>
      </w:pPr>
      <w:r>
        <w:rPr>
          <w:rFonts w:ascii="Calibri" w:hAnsi="Calibri" w:cs="Calibri"/>
        </w:rPr>
        <w:t xml:space="preserve">we’d like to work out what m and b are.  </w:t>
      </w:r>
      <w:r w:rsidR="003411D0">
        <w:rPr>
          <w:rFonts w:ascii="Calibri" w:hAnsi="Calibri" w:cs="Calibri"/>
        </w:rPr>
        <w:t>A</w:t>
      </w:r>
      <w:r>
        <w:rPr>
          <w:rFonts w:ascii="Calibri" w:hAnsi="Calibri" w:cs="Calibri"/>
        </w:rPr>
        <w:t>pparently an unbiased estimat</w:t>
      </w:r>
      <w:r w:rsidR="00A13668">
        <w:rPr>
          <w:rFonts w:ascii="Calibri" w:hAnsi="Calibri" w:cs="Calibri"/>
        </w:rPr>
        <w:t>or</w:t>
      </w:r>
      <w:r>
        <w:rPr>
          <w:rFonts w:ascii="Calibri" w:hAnsi="Calibri" w:cs="Calibri"/>
        </w:rPr>
        <w:t xml:space="preserve"> for m and b can be </w:t>
      </w:r>
      <w:r w:rsidR="00A13668">
        <w:rPr>
          <w:rFonts w:ascii="Calibri" w:hAnsi="Calibri" w:cs="Calibri"/>
        </w:rPr>
        <w:t>found</w:t>
      </w:r>
      <w:r>
        <w:rPr>
          <w:rFonts w:ascii="Calibri" w:hAnsi="Calibri" w:cs="Calibri"/>
        </w:rPr>
        <w:t xml:space="preserve"> using least squares technique.  </w:t>
      </w:r>
      <w:r w:rsidR="00C24A7C">
        <w:rPr>
          <w:rFonts w:ascii="Calibri" w:hAnsi="Calibri" w:cs="Calibri"/>
        </w:rPr>
        <w:t xml:space="preserve">We form the </w:t>
      </w:r>
      <w:r w:rsidR="00A13668">
        <w:rPr>
          <w:rFonts w:ascii="Calibri" w:hAnsi="Calibri" w:cs="Calibri"/>
        </w:rPr>
        <w:t xml:space="preserve">so-called sum-of-squared-errors </w:t>
      </w:r>
      <w:r w:rsidR="00C24A7C">
        <w:rPr>
          <w:rFonts w:ascii="Calibri" w:hAnsi="Calibri" w:cs="Calibri"/>
        </w:rPr>
        <w:t>random variable,</w:t>
      </w:r>
    </w:p>
    <w:p w14:paraId="55F38C64" w14:textId="77777777" w:rsidR="00C24A7C" w:rsidRDefault="00C24A7C" w:rsidP="00586CB0">
      <w:pPr>
        <w:rPr>
          <w:rFonts w:ascii="Calibri" w:hAnsi="Calibri" w:cs="Calibri"/>
        </w:rPr>
      </w:pPr>
    </w:p>
    <w:p w14:paraId="56325A27" w14:textId="30E89353" w:rsidR="00C24A7C" w:rsidRDefault="00C24A7C" w:rsidP="00586CB0">
      <w:pPr>
        <w:rPr>
          <w:rFonts w:ascii="Calibri" w:hAnsi="Calibri" w:cs="Calibri"/>
        </w:rPr>
      </w:pPr>
      <w:r w:rsidRPr="00586CB0">
        <w:rPr>
          <w:rFonts w:ascii="Calibri" w:hAnsi="Calibri" w:cs="Calibri"/>
          <w:position w:val="-30"/>
        </w:rPr>
        <w:object w:dxaOrig="1939" w:dyaOrig="700" w14:anchorId="1535180E">
          <v:shape id="_x0000_i1026" type="#_x0000_t75" style="width:99.8pt;height:36pt" o:ole="" filled="t" fillcolor="#cfc">
            <v:imagedata r:id="rId8" o:title=""/>
          </v:shape>
          <o:OLEObject Type="Embed" ProgID="Equation.DSMT4" ShapeID="_x0000_i1026" DrawAspect="Content" ObjectID="_1781110933" r:id="rId9"/>
        </w:object>
      </w:r>
    </w:p>
    <w:p w14:paraId="37C86C31" w14:textId="77777777" w:rsidR="00C24A7C" w:rsidRDefault="00C24A7C" w:rsidP="00586CB0">
      <w:pPr>
        <w:rPr>
          <w:rFonts w:ascii="Calibri" w:hAnsi="Calibri" w:cs="Calibri"/>
        </w:rPr>
      </w:pPr>
    </w:p>
    <w:p w14:paraId="4B88DAA7" w14:textId="4554C33D" w:rsidR="00586CB0" w:rsidRDefault="00C24A7C" w:rsidP="00586CB0">
      <w:pPr>
        <w:rPr>
          <w:rFonts w:ascii="Calibri" w:hAnsi="Calibri" w:cs="Calibri"/>
        </w:rPr>
      </w:pPr>
      <w:r>
        <w:rPr>
          <w:rFonts w:ascii="Calibri" w:hAnsi="Calibri" w:cs="Calibri"/>
        </w:rPr>
        <w:t xml:space="preserve">and find the m and b in f which would minimize its expectation.  </w:t>
      </w:r>
      <w:bookmarkStart w:id="1" w:name="_Hlk125376967"/>
      <w:r w:rsidR="00C36387">
        <w:rPr>
          <w:rFonts w:ascii="Calibri" w:hAnsi="Calibri" w:cs="Calibri"/>
        </w:rPr>
        <w:t>It makes sense that minimizing the SSE</w:t>
      </w:r>
      <w:r w:rsidR="00C36387">
        <w:rPr>
          <w:rFonts w:ascii="Calibri" w:hAnsi="Calibri" w:cs="Calibri"/>
          <w:vertAlign w:val="subscript"/>
        </w:rPr>
        <w:t>f</w:t>
      </w:r>
      <w:r w:rsidR="00C36387">
        <w:rPr>
          <w:rFonts w:ascii="Calibri" w:hAnsi="Calibri" w:cs="Calibri"/>
        </w:rPr>
        <w:t xml:space="preserve"> will find the best fit parameters, just as minimizing the regular variance will locate the mean.  </w:t>
      </w:r>
      <w:r w:rsidR="00586CB0">
        <w:rPr>
          <w:rFonts w:ascii="Calibri" w:hAnsi="Calibri" w:cs="Calibri"/>
        </w:rPr>
        <w:t>Working this out for our simple linear model, we have</w:t>
      </w:r>
      <w:r w:rsidR="002E50D1">
        <w:rPr>
          <w:rFonts w:ascii="Calibri" w:hAnsi="Calibri" w:cs="Calibri"/>
        </w:rPr>
        <w:t xml:space="preserve"> (leaving off the implicit expectation brackets, &lt; &gt;, as they don’t really matter to the algebra</w:t>
      </w:r>
      <w:r w:rsidR="00586CB0">
        <w:rPr>
          <w:rFonts w:ascii="Calibri" w:hAnsi="Calibri" w:cs="Calibri"/>
        </w:rPr>
        <w:t>:</w:t>
      </w:r>
    </w:p>
    <w:p w14:paraId="135A047B" w14:textId="77777777" w:rsidR="00586CB0" w:rsidRDefault="00586CB0" w:rsidP="00586CB0">
      <w:pPr>
        <w:rPr>
          <w:rFonts w:ascii="Calibri" w:hAnsi="Calibri" w:cs="Calibri"/>
        </w:rPr>
      </w:pPr>
    </w:p>
    <w:p w14:paraId="500AB204" w14:textId="2CB2EF8E" w:rsidR="00586CB0" w:rsidRDefault="00C7499B" w:rsidP="00586CB0">
      <w:pPr>
        <w:rPr>
          <w:rFonts w:ascii="Calibri" w:hAnsi="Calibri" w:cs="Calibri"/>
        </w:rPr>
      </w:pPr>
      <w:r w:rsidRPr="00F27FFA">
        <w:rPr>
          <w:rFonts w:ascii="Calibri" w:hAnsi="Calibri" w:cs="Calibri"/>
          <w:position w:val="-66"/>
        </w:rPr>
        <w:object w:dxaOrig="2439" w:dyaOrig="1440" w14:anchorId="78F3F9F7">
          <v:shape id="_x0000_i1027" type="#_x0000_t75" style="width:121.1pt;height:1in" o:ole="">
            <v:imagedata r:id="rId10" o:title=""/>
          </v:shape>
          <o:OLEObject Type="Embed" ProgID="Equation.DSMT4" ShapeID="_x0000_i1027" DrawAspect="Content" ObjectID="_1781110934" r:id="rId11"/>
        </w:object>
      </w:r>
    </w:p>
    <w:p w14:paraId="455C144D" w14:textId="77777777" w:rsidR="00586CB0" w:rsidRDefault="00586CB0" w:rsidP="00586CB0">
      <w:pPr>
        <w:rPr>
          <w:rFonts w:ascii="Calibri" w:hAnsi="Calibri" w:cs="Calibri"/>
        </w:rPr>
      </w:pPr>
    </w:p>
    <w:p w14:paraId="7883A76F" w14:textId="77777777" w:rsidR="00586CB0" w:rsidRDefault="00586CB0" w:rsidP="00586CB0">
      <w:pPr>
        <w:rPr>
          <w:rFonts w:ascii="Calibri" w:hAnsi="Calibri" w:cs="Calibri"/>
        </w:rPr>
      </w:pPr>
      <w:r>
        <w:rPr>
          <w:rFonts w:ascii="Calibri" w:hAnsi="Calibri" w:cs="Calibri"/>
        </w:rPr>
        <w:t>and then we’d minimize this w/r to m and b.</w:t>
      </w:r>
    </w:p>
    <w:p w14:paraId="6DBB48E1" w14:textId="77777777" w:rsidR="00586CB0" w:rsidRDefault="00586CB0" w:rsidP="00586CB0">
      <w:pPr>
        <w:rPr>
          <w:rFonts w:ascii="Calibri" w:hAnsi="Calibri" w:cs="Calibri"/>
        </w:rPr>
      </w:pPr>
    </w:p>
    <w:p w14:paraId="44E7CDCF" w14:textId="5C1D5325" w:rsidR="00586CB0" w:rsidRDefault="002E50D1" w:rsidP="00586CB0">
      <w:pPr>
        <w:rPr>
          <w:rFonts w:ascii="Calibri" w:hAnsi="Calibri" w:cs="Calibri"/>
        </w:rPr>
      </w:pPr>
      <w:r w:rsidRPr="00225669">
        <w:rPr>
          <w:rFonts w:ascii="Calibri" w:hAnsi="Calibri" w:cs="Calibri"/>
          <w:position w:val="-134"/>
        </w:rPr>
        <w:object w:dxaOrig="2920" w:dyaOrig="2799" w14:anchorId="42C97962">
          <v:shape id="_x0000_i1028" type="#_x0000_t75" style="width:2in;height:138pt" o:ole="">
            <v:imagedata r:id="rId12" o:title=""/>
          </v:shape>
          <o:OLEObject Type="Embed" ProgID="Equation.DSMT4" ShapeID="_x0000_i1028" DrawAspect="Content" ObjectID="_1781110935" r:id="rId13"/>
        </w:object>
      </w:r>
    </w:p>
    <w:p w14:paraId="0BCF5199" w14:textId="77777777" w:rsidR="00586CB0" w:rsidRDefault="00586CB0" w:rsidP="00586CB0">
      <w:pPr>
        <w:rPr>
          <w:rFonts w:ascii="Calibri" w:hAnsi="Calibri" w:cs="Calibri"/>
        </w:rPr>
      </w:pPr>
    </w:p>
    <w:p w14:paraId="2B7A146E" w14:textId="77777777" w:rsidR="00586CB0" w:rsidRDefault="00586CB0" w:rsidP="00586CB0">
      <w:pPr>
        <w:rPr>
          <w:rFonts w:ascii="Calibri" w:hAnsi="Calibri" w:cs="Calibri"/>
        </w:rPr>
      </w:pPr>
      <w:r>
        <w:rPr>
          <w:rFonts w:ascii="Calibri" w:hAnsi="Calibri" w:cs="Calibri"/>
        </w:rPr>
        <w:lastRenderedPageBreak/>
        <w:t>and,</w:t>
      </w:r>
    </w:p>
    <w:p w14:paraId="056E7C22" w14:textId="77777777" w:rsidR="00586CB0" w:rsidRDefault="00586CB0" w:rsidP="00586CB0">
      <w:pPr>
        <w:rPr>
          <w:rFonts w:ascii="Calibri" w:hAnsi="Calibri" w:cs="Calibri"/>
        </w:rPr>
      </w:pPr>
    </w:p>
    <w:p w14:paraId="50DFA407" w14:textId="3602AEF5" w:rsidR="00DD2FA2" w:rsidRDefault="002E50D1" w:rsidP="00586CB0">
      <w:r w:rsidRPr="006239EA">
        <w:rPr>
          <w:position w:val="-104"/>
        </w:rPr>
        <w:object w:dxaOrig="2360" w:dyaOrig="2100" w14:anchorId="464279CC">
          <v:shape id="_x0000_i1029" type="#_x0000_t75" style="width:118.9pt;height:103.1pt" o:ole="">
            <v:imagedata r:id="rId14" o:title=""/>
          </v:shape>
          <o:OLEObject Type="Embed" ProgID="Equation.DSMT4" ShapeID="_x0000_i1029" DrawAspect="Content" ObjectID="_1781110936" r:id="rId15"/>
        </w:object>
      </w:r>
    </w:p>
    <w:p w14:paraId="7981760B" w14:textId="77777777" w:rsidR="00DD2FA2" w:rsidRDefault="00DD2FA2" w:rsidP="00586CB0"/>
    <w:p w14:paraId="1F695463" w14:textId="794AF2B7" w:rsidR="00586CB0" w:rsidRPr="00F27FFA" w:rsidRDefault="00586CB0" w:rsidP="00586CB0">
      <w:pPr>
        <w:rPr>
          <w:rFonts w:ascii="Calibri" w:hAnsi="Calibri" w:cs="Calibri"/>
        </w:rPr>
      </w:pPr>
      <w:r w:rsidRPr="00F27FFA">
        <w:rPr>
          <w:rFonts w:ascii="Calibri" w:hAnsi="Calibri" w:cs="Calibri"/>
        </w:rPr>
        <w:t>define:</w:t>
      </w:r>
    </w:p>
    <w:p w14:paraId="26D713E3" w14:textId="77777777" w:rsidR="00586CB0" w:rsidRPr="00F27FFA" w:rsidRDefault="00586CB0" w:rsidP="00586CB0">
      <w:pPr>
        <w:rPr>
          <w:rFonts w:ascii="Calibri" w:hAnsi="Calibri" w:cs="Calibri"/>
        </w:rPr>
      </w:pPr>
    </w:p>
    <w:p w14:paraId="2422AE9A" w14:textId="6FF6A43C" w:rsidR="00586CB0" w:rsidRDefault="002E50D1" w:rsidP="00586CB0">
      <w:pPr>
        <w:rPr>
          <w:rFonts w:ascii="Calibri" w:hAnsi="Calibri" w:cs="Calibri"/>
        </w:rPr>
      </w:pPr>
      <w:r w:rsidRPr="00211689">
        <w:rPr>
          <w:rFonts w:ascii="Calibri" w:hAnsi="Calibri" w:cs="Calibri"/>
          <w:position w:val="-30"/>
        </w:rPr>
        <w:object w:dxaOrig="7900" w:dyaOrig="700" w14:anchorId="7F474EBD">
          <v:shape id="_x0000_i1030" type="#_x0000_t75" style="width:397.1pt;height:36pt" o:ole="">
            <v:imagedata r:id="rId16" o:title=""/>
          </v:shape>
          <o:OLEObject Type="Embed" ProgID="Equation.DSMT4" ShapeID="_x0000_i1030" DrawAspect="Content" ObjectID="_1781110937" r:id="rId17"/>
        </w:object>
      </w:r>
    </w:p>
    <w:p w14:paraId="61911A31" w14:textId="77777777" w:rsidR="00586CB0" w:rsidRDefault="00586CB0" w:rsidP="00586CB0">
      <w:pPr>
        <w:rPr>
          <w:rFonts w:ascii="Calibri" w:hAnsi="Calibri" w:cs="Calibri"/>
        </w:rPr>
      </w:pPr>
    </w:p>
    <w:p w14:paraId="16A6B83F" w14:textId="77777777" w:rsidR="00586CB0" w:rsidRPr="00F27FFA" w:rsidRDefault="00586CB0" w:rsidP="00586CB0">
      <w:pPr>
        <w:rPr>
          <w:rFonts w:ascii="Calibri" w:hAnsi="Calibri" w:cs="Calibri"/>
        </w:rPr>
      </w:pPr>
      <w:r w:rsidRPr="00F27FFA">
        <w:rPr>
          <w:rFonts w:ascii="Calibri" w:hAnsi="Calibri" w:cs="Calibri"/>
        </w:rPr>
        <w:t>and our two equations come to:</w:t>
      </w:r>
    </w:p>
    <w:p w14:paraId="14F718B0" w14:textId="77777777" w:rsidR="00586CB0" w:rsidRDefault="00586CB0" w:rsidP="00586CB0">
      <w:pPr>
        <w:rPr>
          <w:rFonts w:ascii="Calibri" w:hAnsi="Calibri" w:cs="Calibri"/>
        </w:rPr>
      </w:pPr>
    </w:p>
    <w:p w14:paraId="667ADC92" w14:textId="6B02F84C" w:rsidR="00586CB0" w:rsidRDefault="002E50D1" w:rsidP="00586CB0">
      <w:pPr>
        <w:rPr>
          <w:rFonts w:ascii="Calibri" w:hAnsi="Calibri" w:cs="Calibri"/>
        </w:rPr>
      </w:pPr>
      <w:r w:rsidRPr="00795689">
        <w:rPr>
          <w:rFonts w:ascii="Calibri" w:hAnsi="Calibri" w:cs="Calibri"/>
          <w:position w:val="-32"/>
        </w:rPr>
        <w:object w:dxaOrig="1460" w:dyaOrig="760" w14:anchorId="6DA49B5F">
          <v:shape id="_x0000_i1031" type="#_x0000_t75" style="width:74.75pt;height:36pt" o:ole="">
            <v:imagedata r:id="rId18" o:title=""/>
          </v:shape>
          <o:OLEObject Type="Embed" ProgID="Equation.DSMT4" ShapeID="_x0000_i1031" DrawAspect="Content" ObjectID="_1781110938" r:id="rId19"/>
        </w:object>
      </w:r>
    </w:p>
    <w:p w14:paraId="126CB591" w14:textId="77777777" w:rsidR="00586CB0" w:rsidRDefault="00586CB0" w:rsidP="00586CB0">
      <w:pPr>
        <w:rPr>
          <w:rFonts w:ascii="Calibri" w:hAnsi="Calibri" w:cs="Calibri"/>
        </w:rPr>
      </w:pPr>
    </w:p>
    <w:p w14:paraId="6F7E3E0F" w14:textId="77777777" w:rsidR="00586CB0" w:rsidRDefault="00586CB0" w:rsidP="00586CB0">
      <w:pPr>
        <w:rPr>
          <w:rFonts w:ascii="Calibri" w:hAnsi="Calibri" w:cs="Calibri"/>
        </w:rPr>
      </w:pPr>
      <w:r>
        <w:rPr>
          <w:rFonts w:ascii="Calibri" w:hAnsi="Calibri" w:cs="Calibri"/>
        </w:rPr>
        <w:t>And our solution is, from Cramer’s rule:</w:t>
      </w:r>
    </w:p>
    <w:p w14:paraId="591FC31A" w14:textId="77777777" w:rsidR="00586CB0" w:rsidRDefault="00586CB0" w:rsidP="00586CB0">
      <w:pPr>
        <w:rPr>
          <w:rFonts w:ascii="Calibri" w:hAnsi="Calibri" w:cs="Calibri"/>
        </w:rPr>
      </w:pPr>
    </w:p>
    <w:p w14:paraId="328CADD0" w14:textId="7085F9DB" w:rsidR="00586CB0" w:rsidRDefault="008747A7" w:rsidP="00586CB0">
      <w:pPr>
        <w:rPr>
          <w:rFonts w:ascii="Calibri" w:hAnsi="Calibri" w:cs="Calibri"/>
        </w:rPr>
      </w:pPr>
      <w:r w:rsidRPr="005866E1">
        <w:rPr>
          <w:rFonts w:ascii="Calibri" w:hAnsi="Calibri" w:cs="Calibri"/>
          <w:position w:val="-76"/>
        </w:rPr>
        <w:object w:dxaOrig="7119" w:dyaOrig="1640" w14:anchorId="5EE98F4F">
          <v:shape id="_x0000_i1032" type="#_x0000_t75" style="width:357.8pt;height:81.8pt" o:ole="">
            <v:imagedata r:id="rId20" o:title=""/>
          </v:shape>
          <o:OLEObject Type="Embed" ProgID="Equation.DSMT4" ShapeID="_x0000_i1032" DrawAspect="Content" ObjectID="_1781110939" r:id="rId21"/>
        </w:object>
      </w:r>
    </w:p>
    <w:p w14:paraId="0E50C902" w14:textId="7730E498" w:rsidR="00795689" w:rsidRDefault="00795689" w:rsidP="00586CB0">
      <w:pPr>
        <w:rPr>
          <w:rFonts w:ascii="Calibri" w:hAnsi="Calibri" w:cs="Calibri"/>
        </w:rPr>
      </w:pPr>
    </w:p>
    <w:p w14:paraId="29BEA217" w14:textId="3D4A20F1" w:rsidR="003411D0" w:rsidRPr="003411D0" w:rsidRDefault="003411D0" w:rsidP="00586CB0">
      <w:pPr>
        <w:rPr>
          <w:rFonts w:ascii="Calibri" w:hAnsi="Calibri" w:cs="Calibri"/>
          <w:b/>
          <w:sz w:val="28"/>
          <w:szCs w:val="28"/>
        </w:rPr>
      </w:pPr>
      <w:r w:rsidRPr="003877D8">
        <w:rPr>
          <w:rFonts w:ascii="Calibri" w:hAnsi="Calibri" w:cs="Calibri"/>
          <w:b/>
          <w:sz w:val="28"/>
          <w:szCs w:val="28"/>
        </w:rPr>
        <w:t>Point estimator for m and b</w:t>
      </w:r>
    </w:p>
    <w:p w14:paraId="59F4D795" w14:textId="126273E0" w:rsidR="00586CB0" w:rsidRDefault="00586CB0" w:rsidP="00586CB0">
      <w:pPr>
        <w:rPr>
          <w:rFonts w:ascii="Calibri" w:hAnsi="Calibri" w:cs="Calibri"/>
        </w:rPr>
      </w:pPr>
      <w:r>
        <w:rPr>
          <w:rFonts w:ascii="Calibri" w:hAnsi="Calibri" w:cs="Calibri"/>
        </w:rPr>
        <w:t>So</w:t>
      </w:r>
      <w:r w:rsidR="002E50D1">
        <w:rPr>
          <w:rFonts w:ascii="Calibri" w:hAnsi="Calibri" w:cs="Calibri"/>
        </w:rPr>
        <w:t xml:space="preserve"> we find, promoting our letters to capitol letters since they’re really random variables</w:t>
      </w:r>
      <w:r w:rsidR="005866E1">
        <w:rPr>
          <w:rFonts w:ascii="Calibri" w:hAnsi="Calibri" w:cs="Calibri"/>
        </w:rPr>
        <w:t xml:space="preserve"> (because Y</w:t>
      </w:r>
      <w:r w:rsidR="005866E1">
        <w:rPr>
          <w:rFonts w:ascii="Calibri" w:hAnsi="Calibri" w:cs="Calibri"/>
          <w:vertAlign w:val="subscript"/>
        </w:rPr>
        <w:t>i</w:t>
      </w:r>
      <w:r w:rsidR="005866E1">
        <w:rPr>
          <w:rFonts w:ascii="Calibri" w:hAnsi="Calibri" w:cs="Calibri"/>
        </w:rPr>
        <w:t xml:space="preserve"> are random variables)</w:t>
      </w:r>
      <w:r w:rsidR="002E50D1">
        <w:rPr>
          <w:rFonts w:ascii="Calibri" w:hAnsi="Calibri" w:cs="Calibri"/>
        </w:rPr>
        <w:t>,</w:t>
      </w:r>
    </w:p>
    <w:p w14:paraId="20FF52DC" w14:textId="77777777" w:rsidR="00586CB0" w:rsidRDefault="00586CB0" w:rsidP="00586CB0">
      <w:pPr>
        <w:rPr>
          <w:rFonts w:ascii="Calibri" w:hAnsi="Calibri" w:cs="Calibri"/>
        </w:rPr>
      </w:pPr>
    </w:p>
    <w:p w14:paraId="7E1A92B1" w14:textId="40408EBF" w:rsidR="00586CB0" w:rsidRDefault="005866E1" w:rsidP="00586CB0">
      <w:pPr>
        <w:rPr>
          <w:rFonts w:ascii="Calibri" w:hAnsi="Calibri" w:cs="Calibri"/>
        </w:rPr>
      </w:pPr>
      <w:r w:rsidRPr="002E50D1">
        <w:rPr>
          <w:rFonts w:ascii="Calibri" w:hAnsi="Calibri" w:cs="Calibri"/>
          <w:position w:val="-46"/>
        </w:rPr>
        <w:object w:dxaOrig="1420" w:dyaOrig="1040" w14:anchorId="412BB705">
          <v:shape id="_x0000_i1033" type="#_x0000_t75" style="width:1in;height:51.8pt" o:ole="" filled="t" fillcolor="#cfc">
            <v:imagedata r:id="rId22" o:title=""/>
          </v:shape>
          <o:OLEObject Type="Embed" ProgID="Equation.DSMT4" ShapeID="_x0000_i1033" DrawAspect="Content" ObjectID="_1781110940" r:id="rId23"/>
        </w:object>
      </w:r>
    </w:p>
    <w:p w14:paraId="018E8F8D" w14:textId="5C7A8929" w:rsidR="009F69D7" w:rsidRDefault="009F69D7" w:rsidP="00702FE6">
      <w:pPr>
        <w:rPr>
          <w:rFonts w:ascii="Calibri" w:hAnsi="Calibri" w:cs="Calibri"/>
        </w:rPr>
      </w:pPr>
    </w:p>
    <w:p w14:paraId="22BBEE9D" w14:textId="67FF5DEC" w:rsidR="009F69D7" w:rsidRDefault="00795689" w:rsidP="00702FE6">
      <w:pPr>
        <w:rPr>
          <w:rFonts w:ascii="Calibri" w:hAnsi="Calibri" w:cs="Calibri"/>
        </w:rPr>
      </w:pPr>
      <w:r>
        <w:rPr>
          <w:rFonts w:ascii="Calibri" w:hAnsi="Calibri" w:cs="Calibri"/>
        </w:rPr>
        <w:t xml:space="preserve">Note that the formula for </w:t>
      </w:r>
      <w:r w:rsidR="005866E1">
        <w:rPr>
          <w:rFonts w:ascii="Calibri" w:hAnsi="Calibri" w:cs="Calibri"/>
        </w:rPr>
        <w:t>M</w:t>
      </w:r>
      <w:r>
        <w:rPr>
          <w:rFonts w:ascii="Calibri" w:hAnsi="Calibri" w:cs="Calibri"/>
        </w:rPr>
        <w:t xml:space="preserve"> is essentially the Covariance of the x and y data points, divided by the variance of the x data points.  </w:t>
      </w:r>
      <w:r w:rsidR="00F21FF7">
        <w:rPr>
          <w:rFonts w:ascii="Calibri" w:hAnsi="Calibri" w:cs="Calibri"/>
        </w:rPr>
        <w:t xml:space="preserve">But remember x is not a random variable per se´, and while </w:t>
      </w:r>
      <w:r w:rsidR="002E50D1">
        <w:rPr>
          <w:rFonts w:ascii="Calibri" w:hAnsi="Calibri" w:cs="Calibri"/>
        </w:rPr>
        <w:t>Y</w:t>
      </w:r>
      <w:r w:rsidR="00F21FF7">
        <w:rPr>
          <w:rFonts w:ascii="Calibri" w:hAnsi="Calibri" w:cs="Calibri"/>
          <w:vertAlign w:val="subscript"/>
        </w:rPr>
        <w:t>i</w:t>
      </w:r>
      <w:r w:rsidR="00F21FF7">
        <w:rPr>
          <w:rFonts w:ascii="Calibri" w:hAnsi="Calibri" w:cs="Calibri"/>
        </w:rPr>
        <w:t xml:space="preserve"> is a random variable with its own distribution, the set {</w:t>
      </w:r>
      <w:r w:rsidR="002E50D1">
        <w:rPr>
          <w:rFonts w:ascii="Calibri" w:hAnsi="Calibri" w:cs="Calibri"/>
        </w:rPr>
        <w:t>Y</w:t>
      </w:r>
      <w:r w:rsidR="00F21FF7">
        <w:rPr>
          <w:rFonts w:ascii="Calibri" w:hAnsi="Calibri" w:cs="Calibri"/>
          <w:vertAlign w:val="subscript"/>
        </w:rPr>
        <w:t>i</w:t>
      </w:r>
      <w:r w:rsidR="00F21FF7">
        <w:rPr>
          <w:rFonts w:ascii="Calibri" w:hAnsi="Calibri" w:cs="Calibri"/>
        </w:rPr>
        <w:t xml:space="preserve">} doesn’t really have a probability distribution in aggregate.  </w:t>
      </w:r>
      <w:r w:rsidR="00C24A7C">
        <w:rPr>
          <w:rFonts w:ascii="Calibri" w:hAnsi="Calibri" w:cs="Calibri"/>
        </w:rPr>
        <w:t xml:space="preserve">So that’s why we’re writing </w:t>
      </w:r>
      <m:oMath>
        <m:acc>
          <m:accPr>
            <m:chr m:val="̅"/>
            <m:ctrlPr>
              <w:rPr>
                <w:rFonts w:ascii="Cambria Math" w:hAnsi="Cambria Math" w:cs="Calibri"/>
                <w:i/>
              </w:rPr>
            </m:ctrlPr>
          </m:accPr>
          <m:e>
            <m:r>
              <w:rPr>
                <w:rFonts w:ascii="Cambria Math" w:hAnsi="Cambria Math" w:cs="Calibri"/>
              </w:rPr>
              <m:t>x</m:t>
            </m:r>
          </m:e>
        </m:acc>
      </m:oMath>
      <w:r w:rsidR="00C24A7C">
        <w:rPr>
          <w:rFonts w:ascii="Calibri" w:hAnsi="Calibri" w:cs="Calibri"/>
        </w:rPr>
        <w:t xml:space="preserve">  and </w:t>
      </w:r>
      <m:oMath>
        <m:acc>
          <m:accPr>
            <m:chr m:val="̅"/>
            <m:ctrlPr>
              <w:rPr>
                <w:rFonts w:ascii="Cambria Math" w:hAnsi="Cambria Math" w:cs="Calibri"/>
                <w:i/>
              </w:rPr>
            </m:ctrlPr>
          </m:accPr>
          <m:e>
            <m:r>
              <w:rPr>
                <w:rFonts w:ascii="Cambria Math" w:hAnsi="Cambria Math" w:cs="Calibri"/>
              </w:rPr>
              <m:t>Y</m:t>
            </m:r>
          </m:e>
        </m:acc>
      </m:oMath>
      <w:r w:rsidR="00C24A7C">
        <w:rPr>
          <w:rFonts w:ascii="Calibri" w:hAnsi="Calibri" w:cs="Calibri"/>
        </w:rPr>
        <w:t xml:space="preserve"> instead of &lt;x&gt; and &lt;</w:t>
      </w:r>
      <w:r w:rsidR="002E50D1">
        <w:rPr>
          <w:rFonts w:ascii="Calibri" w:hAnsi="Calibri" w:cs="Calibri"/>
        </w:rPr>
        <w:t>Y</w:t>
      </w:r>
      <w:r w:rsidR="00C24A7C">
        <w:rPr>
          <w:rFonts w:ascii="Calibri" w:hAnsi="Calibri" w:cs="Calibri"/>
        </w:rPr>
        <w:t xml:space="preserve">&gt;.  </w:t>
      </w:r>
      <w:r w:rsidR="00586CB0">
        <w:rPr>
          <w:rFonts w:ascii="Calibri" w:hAnsi="Calibri" w:cs="Calibri"/>
        </w:rPr>
        <w:t>FWIW, our equation is:</w:t>
      </w:r>
    </w:p>
    <w:p w14:paraId="26408E4D" w14:textId="159FF4DF" w:rsidR="00586CB0" w:rsidRDefault="00586CB0" w:rsidP="00702FE6">
      <w:pPr>
        <w:rPr>
          <w:rFonts w:ascii="Calibri" w:hAnsi="Calibri" w:cs="Calibri"/>
        </w:rPr>
      </w:pPr>
    </w:p>
    <w:p w14:paraId="3481BAC5" w14:textId="43A8007F" w:rsidR="00586CB0" w:rsidRPr="00586CB0" w:rsidRDefault="008747A7" w:rsidP="00702FE6">
      <w:pPr>
        <w:rPr>
          <w:rFonts w:ascii="Calibri" w:hAnsi="Calibri" w:cs="Calibri"/>
        </w:rPr>
      </w:pPr>
      <w:r w:rsidRPr="005866E1">
        <w:rPr>
          <w:rFonts w:ascii="Calibri" w:hAnsi="Calibri" w:cs="Calibri"/>
          <w:position w:val="-84"/>
        </w:rPr>
        <w:object w:dxaOrig="2740" w:dyaOrig="1440" w14:anchorId="73CDBF0D">
          <v:shape id="_x0000_i1034" type="#_x0000_t75" style="width:139.1pt;height:1in" o:ole="">
            <v:imagedata r:id="rId24" o:title=""/>
          </v:shape>
          <o:OLEObject Type="Embed" ProgID="Equation.DSMT4" ShapeID="_x0000_i1034" DrawAspect="Content" ObjectID="_1781110941" r:id="rId25"/>
        </w:object>
      </w:r>
    </w:p>
    <w:p w14:paraId="6DEFE5D9" w14:textId="19ED61DF" w:rsidR="009F69D7" w:rsidRDefault="009F69D7" w:rsidP="00702FE6">
      <w:pPr>
        <w:rPr>
          <w:rFonts w:ascii="Calibri" w:hAnsi="Calibri" w:cs="Calibri"/>
        </w:rPr>
      </w:pPr>
    </w:p>
    <w:p w14:paraId="4859A956" w14:textId="737124BB" w:rsidR="00A66D7D" w:rsidRPr="00140C8E" w:rsidRDefault="00586CB0" w:rsidP="002E50D1">
      <w:pPr>
        <w:rPr>
          <w:rFonts w:ascii="Calibri" w:hAnsi="Calibri" w:cs="Calibri"/>
        </w:rPr>
      </w:pPr>
      <w:r>
        <w:rPr>
          <w:rFonts w:ascii="Calibri" w:hAnsi="Calibri" w:cs="Calibri"/>
        </w:rPr>
        <w:t xml:space="preserve">which shows that the regression line goes through the </w:t>
      </w:r>
      <w:r w:rsidR="00795689">
        <w:rPr>
          <w:rFonts w:ascii="Calibri" w:hAnsi="Calibri" w:cs="Calibri"/>
        </w:rPr>
        <w:t xml:space="preserve">sample </w:t>
      </w:r>
      <w:r>
        <w:rPr>
          <w:rFonts w:ascii="Calibri" w:hAnsi="Calibri" w:cs="Calibri"/>
        </w:rPr>
        <w:t xml:space="preserve">average </w:t>
      </w:r>
      <m:oMath>
        <m:acc>
          <m:accPr>
            <m:chr m:val="̅"/>
            <m:ctrlPr>
              <w:rPr>
                <w:rFonts w:ascii="Cambria Math" w:hAnsi="Cambria Math" w:cs="Calibri"/>
                <w:i/>
              </w:rPr>
            </m:ctrlPr>
          </m:accPr>
          <m:e>
            <m:r>
              <w:rPr>
                <w:rFonts w:ascii="Cambria Math" w:hAnsi="Cambria Math" w:cs="Calibri"/>
              </w:rPr>
              <m:t>x</m:t>
            </m:r>
          </m:e>
        </m:acc>
      </m:oMath>
      <w:r>
        <w:rPr>
          <w:rFonts w:ascii="Calibri" w:hAnsi="Calibri" w:cs="Calibri"/>
        </w:rPr>
        <w:t xml:space="preserve"> and </w:t>
      </w:r>
      <w:r w:rsidR="00795689">
        <w:rPr>
          <w:rFonts w:ascii="Calibri" w:hAnsi="Calibri" w:cs="Calibri"/>
        </w:rPr>
        <w:t xml:space="preserve">sample </w:t>
      </w:r>
      <w:r>
        <w:rPr>
          <w:rFonts w:ascii="Calibri" w:hAnsi="Calibri" w:cs="Calibri"/>
        </w:rPr>
        <w:t xml:space="preserve">average </w:t>
      </w:r>
      <m:oMath>
        <m:acc>
          <m:accPr>
            <m:chr m:val="̅"/>
            <m:ctrlPr>
              <w:rPr>
                <w:rFonts w:ascii="Cambria Math" w:hAnsi="Cambria Math" w:cs="Calibri"/>
                <w:i/>
              </w:rPr>
            </m:ctrlPr>
          </m:accPr>
          <m:e>
            <m:r>
              <w:rPr>
                <w:rFonts w:ascii="Cambria Math" w:hAnsi="Cambria Math" w:cs="Calibri"/>
              </w:rPr>
              <m:t>Y</m:t>
            </m:r>
          </m:e>
        </m:acc>
      </m:oMath>
      <w:r w:rsidR="00CE123E">
        <w:rPr>
          <w:rFonts w:ascii="Calibri" w:hAnsi="Calibri" w:cs="Calibri"/>
        </w:rPr>
        <w:t>, interestingly.  Anyway, it’s importants to keep in mind that for any given set of values {y</w:t>
      </w:r>
      <w:r w:rsidR="00CE123E">
        <w:rPr>
          <w:rFonts w:ascii="Calibri" w:hAnsi="Calibri" w:cs="Calibri"/>
          <w:vertAlign w:val="subscript"/>
        </w:rPr>
        <w:t>i</w:t>
      </w:r>
      <w:r w:rsidR="00CE123E">
        <w:rPr>
          <w:rFonts w:ascii="Calibri" w:hAnsi="Calibri" w:cs="Calibri"/>
        </w:rPr>
        <w:t xml:space="preserve">}, we can form these estimates for m and b.  But since </w:t>
      </w:r>
      <w:r w:rsidR="00F21FF7">
        <w:rPr>
          <w:rFonts w:ascii="Calibri" w:hAnsi="Calibri" w:cs="Calibri"/>
        </w:rPr>
        <w:t>Y</w:t>
      </w:r>
      <w:r w:rsidR="00CE123E">
        <w:rPr>
          <w:rFonts w:ascii="Calibri" w:hAnsi="Calibri" w:cs="Calibri"/>
          <w:vertAlign w:val="subscript"/>
        </w:rPr>
        <w:t>i</w:t>
      </w:r>
      <w:r w:rsidR="00CE123E">
        <w:rPr>
          <w:rFonts w:ascii="Calibri" w:hAnsi="Calibri" w:cs="Calibri"/>
        </w:rPr>
        <w:t xml:space="preserve"> is a random variable, the next set of measurements could give us a new set of y</w:t>
      </w:r>
      <w:r w:rsidR="00CE123E">
        <w:rPr>
          <w:rFonts w:ascii="Calibri" w:hAnsi="Calibri" w:cs="Calibri"/>
          <w:vertAlign w:val="subscript"/>
        </w:rPr>
        <w:t>i</w:t>
      </w:r>
      <w:r w:rsidR="00CE123E">
        <w:rPr>
          <w:rFonts w:ascii="Calibri" w:hAnsi="Calibri" w:cs="Calibri"/>
        </w:rPr>
        <w:t xml:space="preserve">’s.  </w:t>
      </w:r>
      <w:bookmarkStart w:id="2" w:name="_Hlk162862975"/>
      <w:r w:rsidR="00CE123E" w:rsidRPr="00DF51F0">
        <w:rPr>
          <w:rFonts w:ascii="Calibri" w:hAnsi="Calibri" w:cs="Calibri"/>
          <w:color w:val="3333FF"/>
        </w:rPr>
        <w:t xml:space="preserve">So really, </w:t>
      </w:r>
      <w:r w:rsidR="002E50D1" w:rsidRPr="00DF51F0">
        <w:rPr>
          <w:rFonts w:ascii="Calibri" w:hAnsi="Calibri" w:cs="Calibri"/>
          <w:color w:val="3333FF"/>
        </w:rPr>
        <w:t>M</w:t>
      </w:r>
      <w:r w:rsidR="00CE123E" w:rsidRPr="00DF51F0">
        <w:rPr>
          <w:rFonts w:ascii="Calibri" w:hAnsi="Calibri" w:cs="Calibri"/>
          <w:color w:val="3333FF"/>
        </w:rPr>
        <w:t xml:space="preserve"> and </w:t>
      </w:r>
      <w:r w:rsidR="002E50D1" w:rsidRPr="00DF51F0">
        <w:rPr>
          <w:rFonts w:ascii="Calibri" w:hAnsi="Calibri" w:cs="Calibri"/>
          <w:color w:val="3333FF"/>
        </w:rPr>
        <w:t>B</w:t>
      </w:r>
      <w:r w:rsidR="00CE123E" w:rsidRPr="00DF51F0">
        <w:rPr>
          <w:rFonts w:ascii="Calibri" w:hAnsi="Calibri" w:cs="Calibri"/>
          <w:color w:val="3333FF"/>
        </w:rPr>
        <w:t xml:space="preserve"> have probability distributions</w:t>
      </w:r>
      <w:r w:rsidR="002E50D1" w:rsidRPr="00DF51F0">
        <w:rPr>
          <w:rFonts w:ascii="Calibri" w:hAnsi="Calibri" w:cs="Calibri"/>
          <w:color w:val="3333FF"/>
        </w:rPr>
        <w:t xml:space="preserve"> with their own statistics.  </w:t>
      </w:r>
      <w:r w:rsidR="00DF51F0" w:rsidRPr="00DF51F0">
        <w:rPr>
          <w:rFonts w:ascii="Calibri" w:hAnsi="Calibri" w:cs="Calibri"/>
          <w:color w:val="3333FF"/>
        </w:rPr>
        <w:t>In fact, they are Gaussian distributed, since they are linear combinations of Y</w:t>
      </w:r>
      <w:r w:rsidR="00DF51F0" w:rsidRPr="00DF51F0">
        <w:rPr>
          <w:rFonts w:ascii="Calibri" w:hAnsi="Calibri" w:cs="Calibri"/>
          <w:color w:val="3333FF"/>
          <w:vertAlign w:val="subscript"/>
        </w:rPr>
        <w:t>i</w:t>
      </w:r>
      <w:r w:rsidR="00DF51F0" w:rsidRPr="00DF51F0">
        <w:rPr>
          <w:rFonts w:ascii="Calibri" w:hAnsi="Calibri" w:cs="Calibri"/>
          <w:color w:val="3333FF"/>
        </w:rPr>
        <w:t xml:space="preserve"> variables, which are themselves Guassian random variables.</w:t>
      </w:r>
      <w:r w:rsidR="00DF51F0">
        <w:rPr>
          <w:rFonts w:ascii="Calibri" w:hAnsi="Calibri" w:cs="Calibri"/>
        </w:rPr>
        <w:t xml:space="preserve">  </w:t>
      </w:r>
      <w:bookmarkEnd w:id="2"/>
      <w:r w:rsidR="00A66D7D">
        <w:rPr>
          <w:rFonts w:ascii="Calibri" w:hAnsi="Calibri" w:cs="Calibri"/>
        </w:rPr>
        <w:t>Let’s work out the expectation and variance of these random variables.</w:t>
      </w:r>
      <w:r w:rsidR="00BA5AB1">
        <w:rPr>
          <w:rFonts w:ascii="Calibri" w:hAnsi="Calibri" w:cs="Calibri"/>
        </w:rPr>
        <w:t xml:space="preserve">  </w:t>
      </w:r>
      <w:bookmarkStart w:id="3" w:name="_Hlk162804562"/>
      <w:r w:rsidR="00140C8E">
        <w:rPr>
          <w:rFonts w:ascii="Calibri" w:hAnsi="Calibri" w:cs="Calibri"/>
        </w:rPr>
        <w:t>We will be using Y</w:t>
      </w:r>
      <w:r w:rsidR="00140C8E">
        <w:rPr>
          <w:rFonts w:ascii="Calibri" w:hAnsi="Calibri" w:cs="Calibri"/>
        </w:rPr>
        <w:softHyphen/>
      </w:r>
      <w:r w:rsidR="00140C8E">
        <w:rPr>
          <w:rFonts w:ascii="Calibri" w:hAnsi="Calibri" w:cs="Calibri"/>
          <w:vertAlign w:val="subscript"/>
        </w:rPr>
        <w:t>I</w:t>
      </w:r>
      <w:r w:rsidR="00140C8E">
        <w:rPr>
          <w:rFonts w:ascii="Calibri" w:hAnsi="Calibri" w:cs="Calibri"/>
        </w:rPr>
        <w:t xml:space="preserve"> = f(x</w:t>
      </w:r>
      <w:r w:rsidR="00140C8E">
        <w:rPr>
          <w:rFonts w:ascii="Calibri" w:hAnsi="Calibri" w:cs="Calibri"/>
          <w:vertAlign w:val="subscript"/>
        </w:rPr>
        <w:t>i</w:t>
      </w:r>
      <w:r w:rsidR="00140C8E">
        <w:rPr>
          <w:rFonts w:ascii="Calibri" w:hAnsi="Calibri" w:cs="Calibri"/>
        </w:rPr>
        <w:t>) + ε</w:t>
      </w:r>
      <w:r w:rsidR="00140C8E">
        <w:rPr>
          <w:rFonts w:ascii="Calibri" w:hAnsi="Calibri" w:cs="Calibri"/>
          <w:vertAlign w:val="subscript"/>
        </w:rPr>
        <w:t>i</w:t>
      </w:r>
      <w:r w:rsidR="00140C8E">
        <w:rPr>
          <w:rFonts w:ascii="Calibri" w:hAnsi="Calibri" w:cs="Calibri"/>
        </w:rPr>
        <w:t xml:space="preserve"> = mx</w:t>
      </w:r>
      <w:r w:rsidR="00140C8E">
        <w:rPr>
          <w:rFonts w:ascii="Calibri" w:hAnsi="Calibri" w:cs="Calibri"/>
          <w:vertAlign w:val="subscript"/>
        </w:rPr>
        <w:t>i</w:t>
      </w:r>
      <w:r w:rsidR="00140C8E">
        <w:rPr>
          <w:rFonts w:ascii="Calibri" w:hAnsi="Calibri" w:cs="Calibri"/>
        </w:rPr>
        <w:t xml:space="preserve"> + b + ε</w:t>
      </w:r>
      <w:r w:rsidR="00140C8E">
        <w:rPr>
          <w:rFonts w:ascii="Calibri" w:hAnsi="Calibri" w:cs="Calibri"/>
          <w:vertAlign w:val="subscript"/>
        </w:rPr>
        <w:t>i</w:t>
      </w:r>
      <w:r w:rsidR="00140C8E">
        <w:rPr>
          <w:rFonts w:ascii="Calibri" w:hAnsi="Calibri" w:cs="Calibri"/>
        </w:rPr>
        <w:t>, from which it follows &lt;Y</w:t>
      </w:r>
      <w:r w:rsidR="00140C8E">
        <w:rPr>
          <w:rFonts w:ascii="Calibri" w:hAnsi="Calibri" w:cs="Calibri"/>
          <w:vertAlign w:val="subscript"/>
        </w:rPr>
        <w:t>i</w:t>
      </w:r>
      <w:r w:rsidR="00140C8E">
        <w:rPr>
          <w:rFonts w:ascii="Calibri" w:hAnsi="Calibri" w:cs="Calibri"/>
        </w:rPr>
        <w:t>&gt; = mx</w:t>
      </w:r>
      <w:r w:rsidR="00140C8E">
        <w:rPr>
          <w:rFonts w:ascii="Calibri" w:hAnsi="Calibri" w:cs="Calibri"/>
          <w:vertAlign w:val="subscript"/>
        </w:rPr>
        <w:t>i</w:t>
      </w:r>
      <w:r w:rsidR="00140C8E">
        <w:rPr>
          <w:rFonts w:ascii="Calibri" w:hAnsi="Calibri" w:cs="Calibri"/>
        </w:rPr>
        <w:t xml:space="preserve"> + b, &lt;Y</w:t>
      </w:r>
      <w:r w:rsidR="00140C8E">
        <w:rPr>
          <w:rFonts w:ascii="Calibri" w:hAnsi="Calibri" w:cs="Calibri"/>
          <w:vertAlign w:val="subscript"/>
        </w:rPr>
        <w:t>i</w:t>
      </w:r>
      <w:r w:rsidR="00140C8E">
        <w:rPr>
          <w:rFonts w:ascii="Calibri" w:hAnsi="Calibri" w:cs="Calibri"/>
        </w:rPr>
        <w:t>&gt;</w:t>
      </w:r>
      <w:r w:rsidR="00140C8E">
        <w:rPr>
          <w:rFonts w:ascii="Calibri" w:hAnsi="Calibri" w:cs="Calibri"/>
          <w:vertAlign w:val="subscript"/>
        </w:rPr>
        <w:t>2</w:t>
      </w:r>
      <w:r w:rsidR="00140C8E">
        <w:rPr>
          <w:rFonts w:ascii="Calibri" w:hAnsi="Calibri" w:cs="Calibri"/>
        </w:rPr>
        <w:t xml:space="preserve"> = 1, etc.  </w:t>
      </w:r>
      <w:bookmarkEnd w:id="3"/>
    </w:p>
    <w:p w14:paraId="19B75DA6" w14:textId="2A906FAA" w:rsidR="00A66D7D" w:rsidRDefault="00A66D7D" w:rsidP="00702FE6">
      <w:pPr>
        <w:rPr>
          <w:rFonts w:ascii="Calibri" w:hAnsi="Calibri" w:cs="Calibri"/>
        </w:rPr>
      </w:pPr>
    </w:p>
    <w:p w14:paraId="45D47906" w14:textId="1A2078C0" w:rsidR="00F907AE" w:rsidRPr="006A7FCD" w:rsidRDefault="00C36387" w:rsidP="00702FE6">
      <w:r w:rsidRPr="00C36387">
        <w:rPr>
          <w:position w:val="-166"/>
        </w:rPr>
        <w:object w:dxaOrig="5600" w:dyaOrig="4220" w14:anchorId="0C4BEDE9">
          <v:shape id="_x0000_i1035" type="#_x0000_t75" style="width:278.75pt;height:211.1pt" o:ole="">
            <v:imagedata r:id="rId26" o:title=""/>
          </v:shape>
          <o:OLEObject Type="Embed" ProgID="Equation.DSMT4" ShapeID="_x0000_i1035" DrawAspect="Content" ObjectID="_1781110942" r:id="rId27"/>
        </w:object>
      </w:r>
    </w:p>
    <w:p w14:paraId="1DA2F886" w14:textId="1024DD89" w:rsidR="00FB7079" w:rsidRDefault="00FB7079" w:rsidP="00702FE6">
      <w:pPr>
        <w:rPr>
          <w:rFonts w:ascii="Calibri" w:hAnsi="Calibri" w:cs="Calibri"/>
        </w:rPr>
      </w:pPr>
    </w:p>
    <w:p w14:paraId="715394BA" w14:textId="141C0F9A" w:rsidR="00FB7079" w:rsidRDefault="00A66D7D" w:rsidP="00702FE6">
      <w:pPr>
        <w:rPr>
          <w:rFonts w:ascii="Calibri" w:hAnsi="Calibri" w:cs="Calibri"/>
        </w:rPr>
      </w:pPr>
      <w:r>
        <w:rPr>
          <w:rFonts w:ascii="Calibri" w:hAnsi="Calibri" w:cs="Calibri"/>
        </w:rPr>
        <w:t>So &lt;M&gt; = m, which means it’s an unbiased predictor of m.  As for B, we’d have:</w:t>
      </w:r>
    </w:p>
    <w:p w14:paraId="138F49C9" w14:textId="7B0E5864" w:rsidR="00A66D7D" w:rsidRDefault="00A66D7D" w:rsidP="00702FE6">
      <w:pPr>
        <w:rPr>
          <w:rFonts w:ascii="Calibri" w:hAnsi="Calibri" w:cs="Calibri"/>
        </w:rPr>
      </w:pPr>
    </w:p>
    <w:p w14:paraId="7061F341" w14:textId="35E48696" w:rsidR="00A66D7D" w:rsidRPr="00CE123E" w:rsidRDefault="009F000B" w:rsidP="00702FE6">
      <w:pPr>
        <w:rPr>
          <w:rFonts w:ascii="Calibri" w:hAnsi="Calibri" w:cs="Calibri"/>
        </w:rPr>
      </w:pPr>
      <w:r w:rsidRPr="009F000B">
        <w:rPr>
          <w:position w:val="-86"/>
        </w:rPr>
        <w:object w:dxaOrig="2520" w:dyaOrig="1840" w14:anchorId="26AF4E50">
          <v:shape id="_x0000_i1036" type="#_x0000_t75" style="width:126pt;height:90pt" o:ole="">
            <v:imagedata r:id="rId28" o:title=""/>
          </v:shape>
          <o:OLEObject Type="Embed" ProgID="Equation.DSMT4" ShapeID="_x0000_i1036" DrawAspect="Content" ObjectID="_1781110943" r:id="rId29"/>
        </w:object>
      </w:r>
    </w:p>
    <w:p w14:paraId="518FB5AC" w14:textId="11396453" w:rsidR="00586CB0" w:rsidRDefault="00586CB0" w:rsidP="00702FE6">
      <w:pPr>
        <w:rPr>
          <w:rFonts w:ascii="Calibri" w:hAnsi="Calibri" w:cs="Calibri"/>
        </w:rPr>
      </w:pPr>
    </w:p>
    <w:p w14:paraId="61CA79A6" w14:textId="4614D6EC" w:rsidR="00586CB0" w:rsidRDefault="009F000B" w:rsidP="00702FE6">
      <w:pPr>
        <w:rPr>
          <w:rFonts w:ascii="Calibri" w:hAnsi="Calibri" w:cs="Calibri"/>
        </w:rPr>
      </w:pPr>
      <w:r>
        <w:rPr>
          <w:rFonts w:ascii="Calibri" w:hAnsi="Calibri" w:cs="Calibri"/>
        </w:rPr>
        <w:t xml:space="preserve">So B is an unbiased predictor as well.  What about the variances?  </w:t>
      </w:r>
    </w:p>
    <w:p w14:paraId="1FAA8256" w14:textId="6B56CF38" w:rsidR="00586CB0" w:rsidRDefault="00586CB0" w:rsidP="00702FE6">
      <w:pPr>
        <w:rPr>
          <w:rFonts w:ascii="Calibri" w:hAnsi="Calibri" w:cs="Calibri"/>
        </w:rPr>
      </w:pPr>
    </w:p>
    <w:p w14:paraId="7C587719" w14:textId="0818ED8F" w:rsidR="00586CB0" w:rsidRDefault="00C36387" w:rsidP="00702FE6">
      <w:pPr>
        <w:rPr>
          <w:rFonts w:ascii="Calibri" w:hAnsi="Calibri" w:cs="Calibri"/>
        </w:rPr>
      </w:pPr>
      <w:r w:rsidRPr="00F55595">
        <w:rPr>
          <w:position w:val="-212"/>
        </w:rPr>
        <w:object w:dxaOrig="10420" w:dyaOrig="5319" w14:anchorId="16BB36F0">
          <v:shape id="_x0000_i1037" type="#_x0000_t75" style="width:479.45pt;height:243.8pt" o:ole="">
            <v:imagedata r:id="rId30" o:title=""/>
          </v:shape>
          <o:OLEObject Type="Embed" ProgID="Equation.DSMT4" ShapeID="_x0000_i1037" DrawAspect="Content" ObjectID="_1781110944" r:id="rId31"/>
        </w:object>
      </w:r>
    </w:p>
    <w:p w14:paraId="27A68AF5" w14:textId="3B2D9D30" w:rsidR="00586CB0" w:rsidRDefault="00586CB0" w:rsidP="00702FE6">
      <w:pPr>
        <w:rPr>
          <w:rFonts w:ascii="Calibri" w:hAnsi="Calibri" w:cs="Calibri"/>
        </w:rPr>
      </w:pPr>
    </w:p>
    <w:p w14:paraId="5FF41F84" w14:textId="678001E5" w:rsidR="00586CB0" w:rsidRDefault="00985A82" w:rsidP="00702FE6">
      <w:pPr>
        <w:rPr>
          <w:rFonts w:ascii="Calibri" w:hAnsi="Calibri" w:cs="Calibri"/>
        </w:rPr>
      </w:pPr>
      <w:r>
        <w:rPr>
          <w:rFonts w:ascii="Calibri" w:hAnsi="Calibri" w:cs="Calibri"/>
        </w:rPr>
        <w:t xml:space="preserve">Not feeling like doing this, but we can calculate the variance of B as well.  </w:t>
      </w:r>
      <w:r w:rsidR="009E6244">
        <w:rPr>
          <w:rFonts w:ascii="Calibri" w:hAnsi="Calibri" w:cs="Calibri"/>
        </w:rPr>
        <w:t>Have to be careful because M contains Y</w:t>
      </w:r>
      <w:r w:rsidR="009E6244">
        <w:rPr>
          <w:rFonts w:ascii="Calibri" w:hAnsi="Calibri" w:cs="Calibri"/>
          <w:vertAlign w:val="subscript"/>
        </w:rPr>
        <w:t>i</w:t>
      </w:r>
      <w:r w:rsidR="009E6244">
        <w:rPr>
          <w:rFonts w:ascii="Calibri" w:hAnsi="Calibri" w:cs="Calibri"/>
        </w:rPr>
        <w:t>’s in it.  But a</w:t>
      </w:r>
      <w:r>
        <w:rPr>
          <w:rFonts w:ascii="Calibri" w:hAnsi="Calibri" w:cs="Calibri"/>
        </w:rPr>
        <w:t xml:space="preserve">ll total, we </w:t>
      </w:r>
      <w:r w:rsidR="009E6244">
        <w:rPr>
          <w:rFonts w:ascii="Calibri" w:hAnsi="Calibri" w:cs="Calibri"/>
        </w:rPr>
        <w:t>end up with</w:t>
      </w:r>
      <w:r>
        <w:rPr>
          <w:rFonts w:ascii="Calibri" w:hAnsi="Calibri" w:cs="Calibri"/>
        </w:rPr>
        <w:t>:</w:t>
      </w:r>
    </w:p>
    <w:p w14:paraId="1B990F40" w14:textId="59EAD88C" w:rsidR="000B4C5A" w:rsidRDefault="000B4C5A" w:rsidP="00702FE6">
      <w:pPr>
        <w:rPr>
          <w:rFonts w:ascii="Calibri" w:hAnsi="Calibri" w:cs="Calibri"/>
        </w:rPr>
      </w:pPr>
    </w:p>
    <w:p w14:paraId="21826BF2" w14:textId="5ABEC58A" w:rsidR="000B4C5A" w:rsidRDefault="009E6244" w:rsidP="00702FE6">
      <w:pPr>
        <w:rPr>
          <w:rFonts w:ascii="Calibri" w:hAnsi="Calibri" w:cs="Calibri"/>
        </w:rPr>
      </w:pPr>
      <w:r w:rsidRPr="00985A82">
        <w:rPr>
          <w:position w:val="-68"/>
        </w:rPr>
        <w:object w:dxaOrig="4040" w:dyaOrig="1480" w14:anchorId="15C279B5">
          <v:shape id="_x0000_i1038" type="#_x0000_t75" style="width:196.35pt;height:1in" o:ole="" filled="t" fillcolor="#cfc">
            <v:imagedata r:id="rId32" o:title=""/>
          </v:shape>
          <o:OLEObject Type="Embed" ProgID="Equation.DSMT4" ShapeID="_x0000_i1038" DrawAspect="Content" ObjectID="_1781110945" r:id="rId33"/>
        </w:object>
      </w:r>
    </w:p>
    <w:p w14:paraId="7A815019" w14:textId="63AD1EF7" w:rsidR="00211689" w:rsidRDefault="00211689" w:rsidP="009F27EF">
      <w:pPr>
        <w:rPr>
          <w:rFonts w:ascii="Calibri" w:hAnsi="Calibri" w:cs="Calibri"/>
        </w:rPr>
      </w:pPr>
    </w:p>
    <w:p w14:paraId="0389CFC9" w14:textId="78776AF9" w:rsidR="009E6244" w:rsidRPr="009E6244" w:rsidRDefault="009E6244" w:rsidP="009F27EF">
      <w:pPr>
        <w:rPr>
          <w:rFonts w:ascii="Calibri" w:hAnsi="Calibri" w:cs="Calibri"/>
        </w:rPr>
      </w:pPr>
      <w:r>
        <w:rPr>
          <w:rFonts w:ascii="Calibri" w:hAnsi="Calibri" w:cs="Calibri"/>
        </w:rPr>
        <w:t xml:space="preserve">Can see that the more data points we have, the smaller the variance, and the better assured we can be of the fit.  </w:t>
      </w:r>
      <w:r w:rsidR="002E50D1" w:rsidRPr="00BA5AB1">
        <w:rPr>
          <w:rFonts w:ascii="Calibri" w:hAnsi="Calibri" w:cs="Calibri"/>
          <w:color w:val="0066FF"/>
        </w:rPr>
        <w:t>Note that if we assume Y is normally distributed (i.e., that ε is normally distributed), then both M and B are as well</w:t>
      </w:r>
      <w:r w:rsidR="002E50D1">
        <w:rPr>
          <w:rFonts w:ascii="Calibri" w:hAnsi="Calibri" w:cs="Calibri"/>
          <w:color w:val="0066FF"/>
        </w:rPr>
        <w:t xml:space="preserve">, with the given means and variances.  </w:t>
      </w:r>
      <w:r>
        <w:rPr>
          <w:rFonts w:ascii="Calibri" w:hAnsi="Calibri" w:cs="Calibri"/>
        </w:rPr>
        <w:t>To make practical use of these formulas it is nice to have a way to estimate σ</w:t>
      </w:r>
      <w:r>
        <w:rPr>
          <w:rFonts w:ascii="Calibri" w:hAnsi="Calibri" w:cs="Calibri"/>
          <w:vertAlign w:val="superscript"/>
        </w:rPr>
        <w:t>2</w:t>
      </w:r>
      <w:r>
        <w:rPr>
          <w:rFonts w:ascii="Calibri" w:hAnsi="Calibri" w:cs="Calibri"/>
        </w:rPr>
        <w:t>.  Turns out an unbiased estimator of σ</w:t>
      </w:r>
      <w:r>
        <w:rPr>
          <w:rFonts w:ascii="Calibri" w:hAnsi="Calibri" w:cs="Calibri"/>
          <w:vertAlign w:val="superscript"/>
        </w:rPr>
        <w:t>2</w:t>
      </w:r>
      <w:r>
        <w:rPr>
          <w:rFonts w:ascii="Calibri" w:hAnsi="Calibri" w:cs="Calibri"/>
        </w:rPr>
        <w:t xml:space="preserve"> comes from SSE</w:t>
      </w:r>
      <w:r>
        <w:rPr>
          <w:rFonts w:ascii="Calibri" w:hAnsi="Calibri" w:cs="Calibri"/>
          <w:vertAlign w:val="subscript"/>
        </w:rPr>
        <w:t>f</w:t>
      </w:r>
      <w:r>
        <w:rPr>
          <w:rFonts w:ascii="Calibri" w:hAnsi="Calibri" w:cs="Calibri"/>
        </w:rPr>
        <w:t xml:space="preserve">.  </w:t>
      </w:r>
    </w:p>
    <w:p w14:paraId="65248792" w14:textId="4571D46A" w:rsidR="009E6244" w:rsidRDefault="009E6244" w:rsidP="009F27EF">
      <w:pPr>
        <w:rPr>
          <w:rFonts w:ascii="Calibri" w:hAnsi="Calibri" w:cs="Calibri"/>
        </w:rPr>
      </w:pPr>
    </w:p>
    <w:p w14:paraId="3AEEC152" w14:textId="41E84852" w:rsidR="009E6244" w:rsidRPr="009E6244" w:rsidRDefault="00F55595" w:rsidP="009F27EF">
      <w:pPr>
        <w:rPr>
          <w:rFonts w:ascii="Calibri" w:hAnsi="Calibri" w:cs="Calibri"/>
        </w:rPr>
      </w:pPr>
      <w:r w:rsidRPr="00A91857">
        <w:rPr>
          <w:position w:val="-30"/>
        </w:rPr>
        <w:object w:dxaOrig="3000" w:dyaOrig="720" w14:anchorId="2F90DC03">
          <v:shape id="_x0000_i1039" type="#_x0000_t75" style="width:150pt;height:36pt" o:ole="" filled="t" fillcolor="#cfc">
            <v:imagedata r:id="rId34" o:title=""/>
          </v:shape>
          <o:OLEObject Type="Embed" ProgID="Equation.DSMT4" ShapeID="_x0000_i1039" DrawAspect="Content" ObjectID="_1781110946" r:id="rId35"/>
        </w:object>
      </w:r>
    </w:p>
    <w:p w14:paraId="1F2178B6" w14:textId="10FC8B5F" w:rsidR="009E6244" w:rsidRDefault="009E6244" w:rsidP="009F27EF">
      <w:pPr>
        <w:rPr>
          <w:rFonts w:ascii="Calibri" w:hAnsi="Calibri" w:cs="Calibri"/>
        </w:rPr>
      </w:pPr>
    </w:p>
    <w:p w14:paraId="437B677F" w14:textId="19BC6EE4" w:rsidR="00B253C6" w:rsidRDefault="00B253C6" w:rsidP="009F27EF">
      <w:pPr>
        <w:rPr>
          <w:rFonts w:ascii="Calibri" w:hAnsi="Calibri" w:cs="Calibri"/>
        </w:rPr>
      </w:pPr>
      <w:r>
        <w:rPr>
          <w:rFonts w:ascii="Calibri" w:hAnsi="Calibri" w:cs="Calibri"/>
        </w:rPr>
        <w:t>and can show that:</w:t>
      </w:r>
    </w:p>
    <w:p w14:paraId="1EF11D74" w14:textId="73327FF0" w:rsidR="00B253C6" w:rsidRDefault="00B253C6" w:rsidP="009F27EF">
      <w:pPr>
        <w:rPr>
          <w:rFonts w:ascii="Calibri" w:hAnsi="Calibri" w:cs="Calibri"/>
        </w:rPr>
      </w:pPr>
    </w:p>
    <w:p w14:paraId="73630A34" w14:textId="3071A38A" w:rsidR="00B253C6" w:rsidRDefault="00B253C6" w:rsidP="009F27EF">
      <w:pPr>
        <w:rPr>
          <w:rFonts w:ascii="Calibri" w:hAnsi="Calibri" w:cs="Calibri"/>
        </w:rPr>
      </w:pPr>
      <w:r w:rsidRPr="00B253C6">
        <w:rPr>
          <w:position w:val="-16"/>
        </w:rPr>
        <w:object w:dxaOrig="999" w:dyaOrig="440" w14:anchorId="1A0C7D85">
          <v:shape id="_x0000_i1040" type="#_x0000_t75" style="width:50.2pt;height:21.8pt" o:ole="" filled="t" fillcolor="#cfc">
            <v:imagedata r:id="rId36" o:title=""/>
          </v:shape>
          <o:OLEObject Type="Embed" ProgID="Equation.DSMT4" ShapeID="_x0000_i1040" DrawAspect="Content" ObjectID="_1781110947" r:id="rId37"/>
        </w:object>
      </w:r>
    </w:p>
    <w:p w14:paraId="3255A0F4" w14:textId="77777777" w:rsidR="00B253C6" w:rsidRDefault="00B253C6" w:rsidP="009F27EF">
      <w:pPr>
        <w:rPr>
          <w:rFonts w:ascii="Calibri" w:hAnsi="Calibri" w:cs="Calibri"/>
        </w:rPr>
      </w:pPr>
    </w:p>
    <w:p w14:paraId="169B049A" w14:textId="4E211CE1" w:rsidR="009E6244" w:rsidRDefault="00FC5EF4" w:rsidP="009F27EF">
      <w:pPr>
        <w:rPr>
          <w:rFonts w:ascii="Calibri" w:hAnsi="Calibri" w:cs="Calibri"/>
        </w:rPr>
      </w:pPr>
      <w:r>
        <w:rPr>
          <w:rFonts w:ascii="Calibri" w:hAnsi="Calibri" w:cs="Calibri"/>
        </w:rPr>
        <w:t>Anyway.  So if we know σ</w:t>
      </w:r>
      <w:r>
        <w:rPr>
          <w:rFonts w:ascii="Calibri" w:hAnsi="Calibri" w:cs="Calibri"/>
          <w:vertAlign w:val="superscript"/>
        </w:rPr>
        <w:t>2</w:t>
      </w:r>
      <w:r>
        <w:rPr>
          <w:rFonts w:ascii="Calibri" w:hAnsi="Calibri" w:cs="Calibri"/>
        </w:rPr>
        <w:t xml:space="preserve"> for sure, then we can say these random variables,</w:t>
      </w:r>
    </w:p>
    <w:p w14:paraId="3E0B41F8" w14:textId="50EE8CED" w:rsidR="00FC5EF4" w:rsidRDefault="00FC5EF4" w:rsidP="009F27EF">
      <w:pPr>
        <w:rPr>
          <w:rFonts w:ascii="Calibri" w:hAnsi="Calibri" w:cs="Calibri"/>
        </w:rPr>
      </w:pPr>
    </w:p>
    <w:p w14:paraId="6AA14506" w14:textId="503BF194" w:rsidR="00FC5EF4" w:rsidRPr="00FC5EF4" w:rsidRDefault="00AE3966" w:rsidP="009F27EF">
      <w:pPr>
        <w:rPr>
          <w:rFonts w:ascii="Calibri" w:hAnsi="Calibri" w:cs="Calibri"/>
        </w:rPr>
      </w:pPr>
      <w:r w:rsidRPr="00FC5EF4">
        <w:rPr>
          <w:position w:val="-78"/>
        </w:rPr>
        <w:object w:dxaOrig="6920" w:dyaOrig="1680" w14:anchorId="42F2532F">
          <v:shape id="_x0000_i1041" type="#_x0000_t75" style="width:345.8pt;height:84pt" o:ole="" o:bordertopcolor="teal" o:borderleftcolor="teal" o:borderbottomcolor="teal" o:borderrightcolor="teal">
            <v:imagedata r:id="rId38" o:title=""/>
            <w10:bordertop type="single" width="12"/>
            <w10:borderleft type="single" width="12"/>
            <w10:borderbottom type="single" width="12"/>
            <w10:borderright type="single" width="12"/>
          </v:shape>
          <o:OLEObject Type="Embed" ProgID="Equation.DSMT4" ShapeID="_x0000_i1041" DrawAspect="Content" ObjectID="_1781110948" r:id="rId39"/>
        </w:object>
      </w:r>
    </w:p>
    <w:p w14:paraId="3FD841C9" w14:textId="66CE00AD" w:rsidR="008478FF" w:rsidRDefault="008478FF" w:rsidP="009F27EF">
      <w:pPr>
        <w:rPr>
          <w:rFonts w:ascii="Calibri" w:hAnsi="Calibri" w:cs="Calibri"/>
          <w:noProof/>
        </w:rPr>
      </w:pPr>
    </w:p>
    <w:p w14:paraId="2CE40A82" w14:textId="77777777" w:rsidR="00DF51F0" w:rsidRDefault="00FC5EF4" w:rsidP="00DF51F0">
      <w:pPr>
        <w:rPr>
          <w:rFonts w:ascii="Calibri" w:hAnsi="Calibri" w:cs="Calibri"/>
          <w:noProof/>
        </w:rPr>
      </w:pPr>
      <w:r>
        <w:rPr>
          <w:rFonts w:ascii="Calibri" w:hAnsi="Calibri" w:cs="Calibri"/>
          <w:noProof/>
        </w:rPr>
        <w:t xml:space="preserve">follow a unit normal distribution.  </w:t>
      </w:r>
      <w:r w:rsidR="00DF51F0">
        <w:rPr>
          <w:rFonts w:ascii="Calibri" w:hAnsi="Calibri" w:cs="Calibri"/>
          <w:noProof/>
        </w:rPr>
        <w:t>And if we don’t know it for sure (not sure how we would), we could still use these formulas to good accuracy, if n &gt; 30 or so, by estimating σ</w:t>
      </w:r>
      <w:r w:rsidR="00DF51F0">
        <w:rPr>
          <w:rFonts w:ascii="Calibri" w:hAnsi="Calibri" w:cs="Calibri"/>
          <w:noProof/>
          <w:vertAlign w:val="superscript"/>
        </w:rPr>
        <w:t>2</w:t>
      </w:r>
      <w:r w:rsidR="00DF51F0">
        <w:rPr>
          <w:rFonts w:ascii="Calibri" w:hAnsi="Calibri" w:cs="Calibri"/>
          <w:noProof/>
        </w:rPr>
        <w:t xml:space="preserve"> with &lt;S</w:t>
      </w:r>
      <w:r w:rsidR="00DF51F0">
        <w:rPr>
          <w:rFonts w:ascii="Calibri" w:hAnsi="Calibri" w:cs="Calibri"/>
          <w:noProof/>
          <w:vertAlign w:val="subscript"/>
        </w:rPr>
        <w:t>Y</w:t>
      </w:r>
      <w:r w:rsidR="00DF51F0">
        <w:rPr>
          <w:rFonts w:ascii="Calibri" w:hAnsi="Calibri" w:cs="Calibri"/>
          <w:noProof/>
          <w:vertAlign w:val="superscript"/>
        </w:rPr>
        <w:t>2</w:t>
      </w:r>
      <w:r w:rsidR="00DF51F0">
        <w:rPr>
          <w:rFonts w:ascii="Calibri" w:hAnsi="Calibri" w:cs="Calibri"/>
          <w:noProof/>
        </w:rPr>
        <w:t>&gt;.  But if n &lt; 30 ish, then it might be better to form the Z-sample statistic,</w:t>
      </w:r>
    </w:p>
    <w:p w14:paraId="66CB5C92" w14:textId="4373E682" w:rsidR="00FC5EF4" w:rsidRDefault="00FC5EF4" w:rsidP="009F27EF">
      <w:pPr>
        <w:rPr>
          <w:rFonts w:ascii="Calibri" w:hAnsi="Calibri" w:cs="Calibri"/>
          <w:noProof/>
        </w:rPr>
      </w:pPr>
    </w:p>
    <w:p w14:paraId="1D387DCE" w14:textId="0D7B1CC1" w:rsidR="00FC5EF4" w:rsidRDefault="00CD5AEF" w:rsidP="009F27EF">
      <w:pPr>
        <w:rPr>
          <w:rFonts w:ascii="Calibri" w:hAnsi="Calibri" w:cs="Calibri"/>
          <w:noProof/>
        </w:rPr>
      </w:pPr>
      <w:r w:rsidRPr="00964C6F">
        <w:rPr>
          <w:position w:val="-76"/>
        </w:rPr>
        <w:object w:dxaOrig="6720" w:dyaOrig="1640" w14:anchorId="07C31588">
          <v:shape id="_x0000_i1042" type="#_x0000_t75" style="width:336pt;height:81.8pt" o:ole="" o:bordertopcolor="teal" o:borderleftcolor="teal" o:borderbottomcolor="teal" o:borderrightcolor="teal">
            <v:imagedata r:id="rId40" o:title=""/>
            <w10:bordertop type="single" width="12"/>
            <w10:borderleft type="single" width="12"/>
            <w10:borderbottom type="single" width="12"/>
            <w10:borderright type="single" width="12"/>
          </v:shape>
          <o:OLEObject Type="Embed" ProgID="Equation.DSMT4" ShapeID="_x0000_i1042" DrawAspect="Content" ObjectID="_1781110949" r:id="rId41"/>
        </w:object>
      </w:r>
    </w:p>
    <w:p w14:paraId="2C2CD454" w14:textId="4EDA721B" w:rsidR="00FC5EF4" w:rsidRDefault="00FC5EF4" w:rsidP="009F27EF">
      <w:pPr>
        <w:rPr>
          <w:rFonts w:ascii="Calibri" w:hAnsi="Calibri" w:cs="Calibri"/>
          <w:noProof/>
        </w:rPr>
      </w:pPr>
    </w:p>
    <w:p w14:paraId="2D585C9D" w14:textId="5C278810" w:rsidR="00FC5EF4" w:rsidRPr="00964C6F" w:rsidRDefault="00DF51F0" w:rsidP="009F27EF">
      <w:pPr>
        <w:rPr>
          <w:rFonts w:ascii="Calibri" w:hAnsi="Calibri" w:cs="Calibri"/>
          <w:noProof/>
        </w:rPr>
      </w:pPr>
      <w:r>
        <w:rPr>
          <w:rFonts w:ascii="Calibri" w:hAnsi="Calibri" w:cs="Calibri"/>
          <w:noProof/>
        </w:rPr>
        <w:t xml:space="preserve">which </w:t>
      </w:r>
      <w:r w:rsidR="00964C6F">
        <w:rPr>
          <w:rFonts w:ascii="Calibri" w:hAnsi="Calibri" w:cs="Calibri"/>
          <w:noProof/>
        </w:rPr>
        <w:t>follows a Student</w:t>
      </w:r>
      <w:r w:rsidR="000E2FE9">
        <w:rPr>
          <w:rFonts w:ascii="Calibri" w:hAnsi="Calibri" w:cs="Calibri"/>
          <w:noProof/>
        </w:rPr>
        <w:t>’s</w:t>
      </w:r>
      <w:r w:rsidR="00964C6F">
        <w:rPr>
          <w:rFonts w:ascii="Calibri" w:hAnsi="Calibri" w:cs="Calibri"/>
          <w:noProof/>
        </w:rPr>
        <w:t xml:space="preserve"> T distribution with ν = n-2 d.o.f.  If ν &gt; 30 or so, then this is just a normal distribution for all intents. </w:t>
      </w:r>
    </w:p>
    <w:p w14:paraId="1976820A" w14:textId="77777777" w:rsidR="00964C6F" w:rsidRDefault="00964C6F" w:rsidP="009F27EF">
      <w:pPr>
        <w:rPr>
          <w:rFonts w:ascii="Calibri" w:hAnsi="Calibri" w:cs="Calibri"/>
          <w:noProof/>
        </w:rPr>
      </w:pPr>
    </w:p>
    <w:p w14:paraId="36805FFE" w14:textId="62237C58" w:rsidR="00641023" w:rsidRPr="00641023" w:rsidRDefault="00641023" w:rsidP="009F27EF">
      <w:pPr>
        <w:rPr>
          <w:rFonts w:ascii="Calibri" w:hAnsi="Calibri" w:cs="Calibri"/>
          <w:b/>
          <w:noProof/>
          <w:sz w:val="28"/>
          <w:szCs w:val="28"/>
        </w:rPr>
      </w:pPr>
      <w:r w:rsidRPr="00641023">
        <w:rPr>
          <w:rFonts w:ascii="Calibri" w:hAnsi="Calibri" w:cs="Calibri"/>
          <w:b/>
          <w:noProof/>
          <w:sz w:val="28"/>
          <w:szCs w:val="28"/>
        </w:rPr>
        <w:t>Hypothesis Testing</w:t>
      </w:r>
      <w:r w:rsidR="00F70F11">
        <w:rPr>
          <w:rFonts w:ascii="Calibri" w:hAnsi="Calibri" w:cs="Calibri"/>
          <w:b/>
          <w:noProof/>
          <w:sz w:val="28"/>
          <w:szCs w:val="28"/>
        </w:rPr>
        <w:t xml:space="preserve"> of Parameters</w:t>
      </w:r>
    </w:p>
    <w:p w14:paraId="4A098BED" w14:textId="008D72FD" w:rsidR="00641023" w:rsidRDefault="00641023" w:rsidP="009F27EF">
      <w:pPr>
        <w:rPr>
          <w:rFonts w:ascii="Calibri" w:hAnsi="Calibri" w:cs="Calibri"/>
          <w:noProof/>
        </w:rPr>
      </w:pPr>
      <w:r>
        <w:rPr>
          <w:rFonts w:ascii="Calibri" w:hAnsi="Calibri" w:cs="Calibri"/>
          <w:noProof/>
        </w:rPr>
        <w:t xml:space="preserve">If we are running an experiment, and get some particular value, </w:t>
      </w:r>
      <w:r w:rsidR="0013043B">
        <w:rPr>
          <w:rFonts w:ascii="Calibri" w:hAnsi="Calibri" w:cs="Calibri"/>
          <w:noProof/>
        </w:rPr>
        <w:t>&lt;M&gt; = m</w:t>
      </w:r>
      <w:r>
        <w:rPr>
          <w:rFonts w:ascii="Calibri" w:hAnsi="Calibri" w:cs="Calibri"/>
          <w:noProof/>
        </w:rPr>
        <w:t xml:space="preserve">, </w:t>
      </w:r>
      <w:r w:rsidR="0013043B">
        <w:rPr>
          <w:rFonts w:ascii="Calibri" w:hAnsi="Calibri" w:cs="Calibri"/>
          <w:noProof/>
        </w:rPr>
        <w:t>&lt;B&gt; = b</w:t>
      </w:r>
      <w:r>
        <w:rPr>
          <w:rFonts w:ascii="Calibri" w:hAnsi="Calibri" w:cs="Calibri"/>
          <w:noProof/>
        </w:rPr>
        <w:t xml:space="preserve"> for our linear regression, we may wish to see whether our results invalidate someone else’s linear regression values,</w:t>
      </w:r>
      <w:r w:rsidR="00D67515">
        <w:rPr>
          <w:rFonts w:ascii="Calibri" w:hAnsi="Calibri" w:cs="Calibri"/>
          <w:noProof/>
        </w:rPr>
        <w:t xml:space="preserve"> </w:t>
      </w:r>
      <w:r>
        <w:rPr>
          <w:rFonts w:ascii="Calibri" w:hAnsi="Calibri" w:cs="Calibri"/>
          <w:noProof/>
        </w:rPr>
        <w:t>or the standard/accepted linear regression values</w:t>
      </w:r>
      <w:r w:rsidR="00D67515">
        <w:rPr>
          <w:rFonts w:ascii="Calibri" w:hAnsi="Calibri" w:cs="Calibri"/>
          <w:noProof/>
        </w:rPr>
        <w:t>, m</w:t>
      </w:r>
      <w:r w:rsidR="00D67515">
        <w:rPr>
          <w:rFonts w:ascii="Calibri" w:hAnsi="Calibri" w:cs="Calibri"/>
          <w:noProof/>
          <w:vertAlign w:val="superscript"/>
        </w:rPr>
        <w:t>*</w:t>
      </w:r>
      <w:r w:rsidR="00D67515">
        <w:rPr>
          <w:rFonts w:ascii="Calibri" w:hAnsi="Calibri" w:cs="Calibri"/>
          <w:noProof/>
        </w:rPr>
        <w:t xml:space="preserve"> and b</w:t>
      </w:r>
      <w:r w:rsidR="00D67515">
        <w:rPr>
          <w:rFonts w:ascii="Calibri" w:hAnsi="Calibri" w:cs="Calibri"/>
          <w:noProof/>
          <w:vertAlign w:val="superscript"/>
        </w:rPr>
        <w:t>*</w:t>
      </w:r>
      <w:r>
        <w:rPr>
          <w:rFonts w:ascii="Calibri" w:hAnsi="Calibri" w:cs="Calibri"/>
          <w:noProof/>
        </w:rPr>
        <w:t xml:space="preserve">.  We can do a hypothesis test for this.  We know </w:t>
      </w:r>
      <w:r w:rsidR="009123CE">
        <w:rPr>
          <w:rFonts w:ascii="Calibri" w:hAnsi="Calibri" w:cs="Calibri"/>
          <w:noProof/>
        </w:rPr>
        <w:t>how</w:t>
      </w:r>
      <w:r>
        <w:rPr>
          <w:rFonts w:ascii="Calibri" w:hAnsi="Calibri" w:cs="Calibri"/>
          <w:noProof/>
        </w:rPr>
        <w:t xml:space="preserve"> M and B are distributed</w:t>
      </w:r>
      <w:r w:rsidR="006A23A2">
        <w:rPr>
          <w:rFonts w:ascii="Calibri" w:hAnsi="Calibri" w:cs="Calibri"/>
          <w:noProof/>
        </w:rPr>
        <w:t>, according to our experiments, and so I guess we could form the Z-statistics,</w:t>
      </w:r>
    </w:p>
    <w:p w14:paraId="1B26B60E" w14:textId="3722E804" w:rsidR="00641023" w:rsidRDefault="00641023" w:rsidP="009F27EF">
      <w:pPr>
        <w:rPr>
          <w:rFonts w:ascii="Calibri" w:hAnsi="Calibri" w:cs="Calibri"/>
          <w:noProof/>
        </w:rPr>
      </w:pPr>
    </w:p>
    <w:p w14:paraId="512BAC61" w14:textId="2E16426B" w:rsidR="00641023" w:rsidRPr="00641023" w:rsidRDefault="006A23A2" w:rsidP="009F27EF">
      <w:pPr>
        <w:rPr>
          <w:rFonts w:ascii="Calibri" w:hAnsi="Calibri" w:cs="Calibri"/>
          <w:noProof/>
        </w:rPr>
      </w:pPr>
      <w:r w:rsidRPr="006A23A2">
        <w:rPr>
          <w:rFonts w:ascii="Calibri" w:hAnsi="Calibri" w:cs="Calibri"/>
          <w:noProof/>
          <w:position w:val="-68"/>
        </w:rPr>
        <w:object w:dxaOrig="1560" w:dyaOrig="1480" w14:anchorId="724F12F5">
          <v:shape id="_x0000_i1043" type="#_x0000_t75" style="width:78pt;height:74.2pt" o:ole="">
            <v:imagedata r:id="rId42" o:title=""/>
          </v:shape>
          <o:OLEObject Type="Embed" ProgID="Equation.DSMT4" ShapeID="_x0000_i1043" DrawAspect="Content" ObjectID="_1781110950" r:id="rId43"/>
        </w:object>
      </w:r>
    </w:p>
    <w:p w14:paraId="0DB8DD53" w14:textId="252B6A67" w:rsidR="00641023" w:rsidRDefault="00641023" w:rsidP="009F27EF">
      <w:pPr>
        <w:rPr>
          <w:rFonts w:ascii="Calibri" w:hAnsi="Calibri" w:cs="Calibri"/>
          <w:noProof/>
        </w:rPr>
      </w:pPr>
    </w:p>
    <w:p w14:paraId="1016B2B4" w14:textId="0D38D767" w:rsidR="009123CE" w:rsidRPr="0013043B" w:rsidRDefault="0013043B" w:rsidP="009F27EF">
      <w:pPr>
        <w:rPr>
          <w:rFonts w:ascii="Calibri" w:hAnsi="Calibri" w:cs="Calibri"/>
          <w:noProof/>
        </w:rPr>
      </w:pPr>
      <w:r>
        <w:rPr>
          <w:rFonts w:ascii="Calibri" w:hAnsi="Calibri" w:cs="Calibri"/>
          <w:noProof/>
        </w:rPr>
        <w:t xml:space="preserve">and then calculate the p-values, the probabilities that values at least as extreme as </w:t>
      </w:r>
      <w:r w:rsidR="00D67515">
        <w:rPr>
          <w:rFonts w:ascii="Calibri" w:hAnsi="Calibri" w:cs="Calibri"/>
          <w:noProof/>
        </w:rPr>
        <w:t>m</w:t>
      </w:r>
      <w:r w:rsidR="00D67515">
        <w:rPr>
          <w:rFonts w:ascii="Calibri" w:hAnsi="Calibri" w:cs="Calibri"/>
          <w:noProof/>
          <w:vertAlign w:val="superscript"/>
        </w:rPr>
        <w:t>*</w:t>
      </w:r>
      <w:r w:rsidR="00D67515">
        <w:rPr>
          <w:rFonts w:ascii="Calibri" w:hAnsi="Calibri" w:cs="Calibri"/>
          <w:noProof/>
        </w:rPr>
        <w:t xml:space="preserve"> and b</w:t>
      </w:r>
      <w:r w:rsidR="00D67515">
        <w:rPr>
          <w:rFonts w:ascii="Calibri" w:hAnsi="Calibri" w:cs="Calibri"/>
          <w:noProof/>
          <w:vertAlign w:val="superscript"/>
        </w:rPr>
        <w:t>*</w:t>
      </w:r>
      <w:r w:rsidR="00D67515">
        <w:rPr>
          <w:rFonts w:ascii="Calibri" w:hAnsi="Calibri" w:cs="Calibri"/>
          <w:noProof/>
        </w:rPr>
        <w:t xml:space="preserve"> occur.  </w:t>
      </w:r>
      <w:r w:rsidR="00140C8E">
        <w:rPr>
          <w:rFonts w:ascii="Calibri" w:hAnsi="Calibri" w:cs="Calibri"/>
          <w:noProof/>
        </w:rPr>
        <w:t xml:space="preserve">In effect, we’d be taking our results as the Null Hypothesis, and the standard/accepted results as the Alternative Hypothesis.  </w:t>
      </w:r>
      <w:r w:rsidR="00D67515">
        <w:rPr>
          <w:rFonts w:ascii="Calibri" w:hAnsi="Calibri" w:cs="Calibri"/>
          <w:noProof/>
        </w:rPr>
        <w:t>So we’d calculate,</w:t>
      </w:r>
      <w:r>
        <w:rPr>
          <w:rFonts w:ascii="Calibri" w:hAnsi="Calibri" w:cs="Calibri"/>
          <w:noProof/>
        </w:rPr>
        <w:t xml:space="preserve">  </w:t>
      </w:r>
    </w:p>
    <w:p w14:paraId="4F3F8CFF" w14:textId="54110188" w:rsidR="0013043B" w:rsidRDefault="0013043B" w:rsidP="009F27EF">
      <w:pPr>
        <w:rPr>
          <w:rFonts w:ascii="Calibri" w:hAnsi="Calibri" w:cs="Calibri"/>
          <w:noProof/>
        </w:rPr>
      </w:pPr>
    </w:p>
    <w:p w14:paraId="2B7491A7" w14:textId="27B017D5" w:rsidR="0013043B" w:rsidRDefault="00140C8E" w:rsidP="009F27EF">
      <w:pPr>
        <w:rPr>
          <w:rFonts w:ascii="Calibri" w:hAnsi="Calibri" w:cs="Calibri"/>
          <w:noProof/>
        </w:rPr>
      </w:pPr>
      <w:r w:rsidRPr="00D67515">
        <w:rPr>
          <w:rFonts w:ascii="Calibri" w:hAnsi="Calibri" w:cs="Calibri"/>
          <w:noProof/>
          <w:position w:val="-74"/>
        </w:rPr>
        <w:object w:dxaOrig="5160" w:dyaOrig="1600" w14:anchorId="0DD8C99B">
          <v:shape id="_x0000_i1044" type="#_x0000_t75" style="width:258.55pt;height:80.2pt" o:ole="" filled="t" fillcolor="#cff">
            <v:imagedata r:id="rId44" o:title=""/>
          </v:shape>
          <o:OLEObject Type="Embed" ProgID="Equation.DSMT4" ShapeID="_x0000_i1044" DrawAspect="Content" ObjectID="_1781110951" r:id="rId45"/>
        </w:object>
      </w:r>
    </w:p>
    <w:p w14:paraId="36C6221C" w14:textId="2E7CF92D" w:rsidR="00D67515" w:rsidRDefault="00D67515" w:rsidP="009F27EF">
      <w:pPr>
        <w:rPr>
          <w:rFonts w:ascii="Calibri" w:hAnsi="Calibri" w:cs="Calibri"/>
          <w:noProof/>
        </w:rPr>
      </w:pPr>
    </w:p>
    <w:p w14:paraId="0B7009E5" w14:textId="28E27F68" w:rsidR="00E12E02" w:rsidRDefault="004B09A5" w:rsidP="009F27EF">
      <w:pPr>
        <w:rPr>
          <w:rFonts w:ascii="Calibri" w:hAnsi="Calibri" w:cs="Calibri"/>
          <w:noProof/>
        </w:rPr>
      </w:pPr>
      <w:r>
        <w:rPr>
          <w:rFonts w:ascii="Calibri" w:hAnsi="Calibri" w:cs="Calibri"/>
          <w:noProof/>
        </w:rPr>
        <w:t xml:space="preserve">And p(z) would be a Student’s T distribution with ν = n-2 d.o.f.  </w:t>
      </w:r>
      <w:r w:rsidR="00E12E02">
        <w:rPr>
          <w:rFonts w:ascii="Calibri" w:hAnsi="Calibri" w:cs="Calibri"/>
          <w:noProof/>
        </w:rPr>
        <w:t>I can’t stand orphaned headings.  So typing this.  Ahhh.  Better.</w:t>
      </w:r>
    </w:p>
    <w:p w14:paraId="5D41245F" w14:textId="77777777" w:rsidR="00E12E02" w:rsidRDefault="00E12E02" w:rsidP="009F27EF">
      <w:pPr>
        <w:rPr>
          <w:rFonts w:ascii="Calibri" w:hAnsi="Calibri" w:cs="Calibri"/>
          <w:noProof/>
        </w:rPr>
      </w:pPr>
    </w:p>
    <w:p w14:paraId="1BCBB421" w14:textId="56BCF85F" w:rsidR="00D67515" w:rsidRDefault="00D67515" w:rsidP="009F27EF">
      <w:pPr>
        <w:rPr>
          <w:rFonts w:ascii="Calibri" w:hAnsi="Calibri" w:cs="Calibri"/>
          <w:noProof/>
          <w:sz w:val="28"/>
          <w:szCs w:val="28"/>
        </w:rPr>
      </w:pPr>
      <w:r w:rsidRPr="00D67515">
        <w:rPr>
          <w:rFonts w:ascii="Calibri" w:hAnsi="Calibri" w:cs="Calibri"/>
          <w:b/>
          <w:noProof/>
          <w:sz w:val="28"/>
          <w:szCs w:val="28"/>
        </w:rPr>
        <w:t>Confidence Intervals</w:t>
      </w:r>
      <w:r w:rsidR="00F70F11">
        <w:rPr>
          <w:rFonts w:ascii="Calibri" w:hAnsi="Calibri" w:cs="Calibri"/>
          <w:b/>
          <w:noProof/>
          <w:sz w:val="28"/>
          <w:szCs w:val="28"/>
        </w:rPr>
        <w:t xml:space="preserve"> for Parameters</w:t>
      </w:r>
    </w:p>
    <w:p w14:paraId="0AFA1589" w14:textId="2651D837" w:rsidR="00D67515" w:rsidRDefault="00D67515" w:rsidP="009F27EF">
      <w:pPr>
        <w:rPr>
          <w:rFonts w:ascii="Calibri" w:hAnsi="Calibri" w:cs="Calibri"/>
          <w:noProof/>
        </w:rPr>
      </w:pPr>
      <w:r>
        <w:rPr>
          <w:rFonts w:ascii="Calibri" w:hAnsi="Calibri" w:cs="Calibri"/>
          <w:noProof/>
        </w:rPr>
        <w:t>We can also calculate confidence intervals for the statistics M and B.  Just like we’ve done with other statistics, we’d say, at the 1-α confidence level,</w:t>
      </w:r>
    </w:p>
    <w:p w14:paraId="2CE06B42" w14:textId="387F7C13" w:rsidR="00D67515" w:rsidRDefault="00D67515" w:rsidP="009F27EF">
      <w:pPr>
        <w:rPr>
          <w:rFonts w:ascii="Calibri" w:hAnsi="Calibri" w:cs="Calibri"/>
          <w:noProof/>
        </w:rPr>
      </w:pPr>
    </w:p>
    <w:p w14:paraId="0DC7A81E" w14:textId="15586F66" w:rsidR="00D67515" w:rsidRDefault="00D67515" w:rsidP="009F27EF">
      <w:pPr>
        <w:rPr>
          <w:rFonts w:ascii="Calibri" w:hAnsi="Calibri" w:cs="Calibri"/>
          <w:noProof/>
        </w:rPr>
      </w:pPr>
      <w:r w:rsidRPr="00D67515">
        <w:rPr>
          <w:rFonts w:ascii="Calibri" w:hAnsi="Calibri" w:cs="Calibri"/>
          <w:noProof/>
          <w:position w:val="-74"/>
        </w:rPr>
        <w:object w:dxaOrig="1700" w:dyaOrig="1600" w14:anchorId="49DC2528">
          <v:shape id="_x0000_i1045" type="#_x0000_t75" style="width:85.1pt;height:80.2pt" o:ole="" filled="t" fillcolor="#cff">
            <v:imagedata r:id="rId46" o:title=""/>
          </v:shape>
          <o:OLEObject Type="Embed" ProgID="Equation.DSMT4" ShapeID="_x0000_i1045" DrawAspect="Content" ObjectID="_1781110952" r:id="rId47"/>
        </w:object>
      </w:r>
    </w:p>
    <w:p w14:paraId="6B253D72" w14:textId="0774F7C1" w:rsidR="004373A6" w:rsidRDefault="004373A6" w:rsidP="004373A6">
      <w:pPr>
        <w:rPr>
          <w:rFonts w:ascii="Calibri" w:hAnsi="Calibri" w:cs="Calibri"/>
        </w:rPr>
      </w:pPr>
    </w:p>
    <w:p w14:paraId="2D515FC3" w14:textId="0EE274FA" w:rsidR="00550003" w:rsidRPr="00550003" w:rsidRDefault="00550003" w:rsidP="004373A6">
      <w:pPr>
        <w:rPr>
          <w:rFonts w:ascii="Calibri" w:hAnsi="Calibri" w:cs="Calibri"/>
        </w:rPr>
      </w:pPr>
      <w:r>
        <w:rPr>
          <w:rFonts w:ascii="Calibri" w:hAnsi="Calibri" w:cs="Calibri"/>
        </w:rPr>
        <w:t>And z</w:t>
      </w:r>
      <w:r>
        <w:rPr>
          <w:rFonts w:ascii="Calibri" w:hAnsi="Calibri" w:cs="Calibri"/>
          <w:vertAlign w:val="subscript"/>
        </w:rPr>
        <w:t>α</w:t>
      </w:r>
      <w:r>
        <w:rPr>
          <w:rFonts w:ascii="Calibri" w:hAnsi="Calibri" w:cs="Calibri"/>
        </w:rPr>
        <w:t xml:space="preserve"> would be for the aforementioned Student’s T distribution.</w:t>
      </w:r>
    </w:p>
    <w:p w14:paraId="3D39B2E4" w14:textId="77777777" w:rsidR="00550003" w:rsidRDefault="00550003" w:rsidP="004373A6">
      <w:pPr>
        <w:rPr>
          <w:rFonts w:ascii="Calibri" w:hAnsi="Calibri" w:cs="Calibri"/>
        </w:rPr>
      </w:pPr>
    </w:p>
    <w:p w14:paraId="0EB325BE" w14:textId="1E63048F" w:rsidR="004373A6" w:rsidRPr="005F0FD5" w:rsidRDefault="00234434" w:rsidP="004373A6">
      <w:pPr>
        <w:rPr>
          <w:rFonts w:ascii="Calibri" w:hAnsi="Calibri" w:cs="Calibri"/>
          <w:b/>
          <w:sz w:val="28"/>
          <w:szCs w:val="28"/>
        </w:rPr>
      </w:pPr>
      <w:r>
        <w:rPr>
          <w:rFonts w:ascii="Calibri" w:hAnsi="Calibri" w:cs="Calibri"/>
          <w:b/>
          <w:sz w:val="28"/>
          <w:szCs w:val="28"/>
        </w:rPr>
        <w:t xml:space="preserve">Goodness of Fit: </w:t>
      </w:r>
      <w:r w:rsidR="004373A6" w:rsidRPr="005F0FD5">
        <w:rPr>
          <w:rFonts w:ascii="Calibri" w:hAnsi="Calibri" w:cs="Calibri"/>
          <w:b/>
          <w:sz w:val="28"/>
          <w:szCs w:val="28"/>
        </w:rPr>
        <w:t>R</w:t>
      </w:r>
      <w:r w:rsidR="004373A6" w:rsidRPr="005F0FD5">
        <w:rPr>
          <w:rFonts w:ascii="Calibri" w:hAnsi="Calibri" w:cs="Calibri"/>
          <w:b/>
          <w:sz w:val="28"/>
          <w:szCs w:val="28"/>
          <w:vertAlign w:val="superscript"/>
        </w:rPr>
        <w:t>2</w:t>
      </w:r>
      <w:r w:rsidR="004373A6" w:rsidRPr="005F0FD5">
        <w:rPr>
          <w:rFonts w:ascii="Calibri" w:hAnsi="Calibri" w:cs="Calibri"/>
          <w:b/>
          <w:sz w:val="28"/>
          <w:szCs w:val="28"/>
        </w:rPr>
        <w:t xml:space="preserve"> value</w:t>
      </w:r>
    </w:p>
    <w:p w14:paraId="09BBB016" w14:textId="00CC30F7" w:rsidR="004373A6" w:rsidRDefault="004373A6" w:rsidP="004373A6">
      <w:pPr>
        <w:rPr>
          <w:rFonts w:ascii="Calibri" w:hAnsi="Calibri" w:cs="Calibri"/>
        </w:rPr>
      </w:pPr>
      <w:r>
        <w:rPr>
          <w:rFonts w:ascii="Calibri" w:hAnsi="Calibri" w:cs="Calibri"/>
        </w:rPr>
        <w:t>R</w:t>
      </w:r>
      <w:r>
        <w:rPr>
          <w:rFonts w:ascii="Calibri" w:hAnsi="Calibri" w:cs="Calibri"/>
          <w:vertAlign w:val="superscript"/>
        </w:rPr>
        <w:t>2</w:t>
      </w:r>
      <w:r>
        <w:rPr>
          <w:rFonts w:ascii="Calibri" w:hAnsi="Calibri" w:cs="Calibri"/>
        </w:rPr>
        <w:t xml:space="preserve"> is a measure of the goodness of fit, of the regression curve.  It’s given by:</w:t>
      </w:r>
    </w:p>
    <w:p w14:paraId="005EE91A" w14:textId="77777777" w:rsidR="004373A6" w:rsidRDefault="004373A6" w:rsidP="004373A6">
      <w:pPr>
        <w:rPr>
          <w:rFonts w:ascii="Calibri" w:hAnsi="Calibri" w:cs="Calibri"/>
        </w:rPr>
      </w:pPr>
    </w:p>
    <w:p w14:paraId="54214B42" w14:textId="22267ABB" w:rsidR="004373A6" w:rsidRDefault="00C36387" w:rsidP="004373A6">
      <w:pPr>
        <w:rPr>
          <w:rFonts w:ascii="Calibri" w:hAnsi="Calibri" w:cs="Calibri"/>
        </w:rPr>
      </w:pPr>
      <w:r w:rsidRPr="00A35DC5">
        <w:rPr>
          <w:rFonts w:ascii="Calibri" w:hAnsi="Calibri" w:cs="Calibri"/>
          <w:position w:val="-60"/>
        </w:rPr>
        <w:object w:dxaOrig="3140" w:dyaOrig="1320" w14:anchorId="6F4CC6BE">
          <v:shape id="_x0000_i1046" type="#_x0000_t75" style="width:157.1pt;height:66pt" o:ole="" filled="t" fillcolor="#cfc">
            <v:imagedata r:id="rId48" o:title=""/>
          </v:shape>
          <o:OLEObject Type="Embed" ProgID="Equation.DSMT4" ShapeID="_x0000_i1046" DrawAspect="Content" ObjectID="_1781110953" r:id="rId49"/>
        </w:object>
      </w:r>
    </w:p>
    <w:p w14:paraId="1C510164" w14:textId="77777777" w:rsidR="004373A6" w:rsidRDefault="004373A6" w:rsidP="004373A6">
      <w:pPr>
        <w:rPr>
          <w:rFonts w:ascii="Calibri" w:hAnsi="Calibri" w:cs="Calibri"/>
        </w:rPr>
      </w:pPr>
    </w:p>
    <w:p w14:paraId="6AAF1618" w14:textId="03D48AA8" w:rsidR="004373A6" w:rsidRDefault="004373A6" w:rsidP="004373A6">
      <w:pPr>
        <w:rPr>
          <w:rFonts w:ascii="Calibri" w:hAnsi="Calibri" w:cs="Calibri"/>
        </w:rPr>
      </w:pPr>
      <w:r>
        <w:rPr>
          <w:rFonts w:ascii="Calibri" w:hAnsi="Calibri" w:cs="Calibri"/>
        </w:rPr>
        <w:t>where f</w:t>
      </w:r>
      <w:r>
        <w:rPr>
          <w:rFonts w:ascii="Calibri" w:hAnsi="Calibri" w:cs="Calibri"/>
          <w:vertAlign w:val="subscript"/>
        </w:rPr>
        <w:t>i</w:t>
      </w:r>
      <w:r>
        <w:rPr>
          <w:rFonts w:ascii="Calibri" w:hAnsi="Calibri" w:cs="Calibri"/>
        </w:rPr>
        <w:t xml:space="preserve"> are the regression curve data points, which one could say is a random variable since it depends in known way (if have formula) on the random variable </w:t>
      </w:r>
      <w:r w:rsidR="007A517A">
        <w:rPr>
          <w:rFonts w:ascii="Calibri" w:hAnsi="Calibri" w:cs="Calibri"/>
        </w:rPr>
        <w:t>Y</w:t>
      </w:r>
      <w:r>
        <w:rPr>
          <w:rFonts w:ascii="Calibri" w:hAnsi="Calibri" w:cs="Calibri"/>
          <w:vertAlign w:val="subscript"/>
        </w:rPr>
        <w:t>i</w:t>
      </w:r>
      <w:r w:rsidR="007A517A">
        <w:rPr>
          <w:rFonts w:ascii="Calibri" w:hAnsi="Calibri" w:cs="Calibri"/>
        </w:rPr>
        <w:t>,</w:t>
      </w:r>
      <w:r>
        <w:rPr>
          <w:rFonts w:ascii="Calibri" w:hAnsi="Calibri" w:cs="Calibri"/>
        </w:rPr>
        <w:t xml:space="preserve"> the data points we’re trying to fit. </w:t>
      </w:r>
      <w:r w:rsidR="00E61A75">
        <w:rPr>
          <w:rFonts w:ascii="Calibri" w:hAnsi="Calibri" w:cs="Calibri"/>
        </w:rPr>
        <w:t xml:space="preserve"> </w:t>
      </w:r>
      <w:r>
        <w:rPr>
          <w:rFonts w:ascii="Calibri" w:hAnsi="Calibri" w:cs="Calibri"/>
        </w:rPr>
        <w:t>SSE</w:t>
      </w:r>
      <w:r>
        <w:rPr>
          <w:rFonts w:ascii="Calibri" w:hAnsi="Calibri" w:cs="Calibri"/>
          <w:vertAlign w:val="subscript"/>
        </w:rPr>
        <w:t>f</w:t>
      </w:r>
      <w:r>
        <w:rPr>
          <w:rFonts w:ascii="Calibri" w:hAnsi="Calibri" w:cs="Calibri"/>
        </w:rPr>
        <w:t xml:space="preserve"> = sum of squares about f, and SSE</w:t>
      </w:r>
      <w:r>
        <w:rPr>
          <w:rFonts w:ascii="Calibri" w:hAnsi="Calibri" w:cs="Calibri"/>
          <w:vertAlign w:val="subscript"/>
        </w:rPr>
        <w:t>m</w:t>
      </w:r>
      <w:r>
        <w:rPr>
          <w:rFonts w:ascii="Calibri" w:hAnsi="Calibri" w:cs="Calibri"/>
        </w:rPr>
        <w:t xml:space="preserve"> = sum of squares about mean.  This is actually a general formula that applies to all curve fits.  Apropos the fraction, the numerator is the ‘variation around the line, or f’, and the denominator is the ‘variation around the mean’).  Can see R</w:t>
      </w:r>
      <w:r>
        <w:rPr>
          <w:rFonts w:ascii="Calibri" w:hAnsi="Calibri" w:cs="Calibri"/>
          <w:vertAlign w:val="superscript"/>
        </w:rPr>
        <w:t>2</w:t>
      </w:r>
      <w:r>
        <w:rPr>
          <w:rFonts w:ascii="Calibri" w:hAnsi="Calibri" w:cs="Calibri"/>
        </w:rPr>
        <w:t xml:space="preserve"> = 1 if there is no variation around the line, i.e., if the curve fits the data exactly.  On the other hand, if the curve fits the data no better than the mean, then we get R</w:t>
      </w:r>
      <w:r>
        <w:rPr>
          <w:rFonts w:ascii="Calibri" w:hAnsi="Calibri" w:cs="Calibri"/>
          <w:vertAlign w:val="superscript"/>
        </w:rPr>
        <w:t>2</w:t>
      </w:r>
      <w:r>
        <w:rPr>
          <w:rFonts w:ascii="Calibri" w:hAnsi="Calibri" w:cs="Calibri"/>
        </w:rPr>
        <w:t xml:space="preserve"> = 0.  </w:t>
      </w:r>
      <w:r w:rsidRPr="006B7C74">
        <w:rPr>
          <w:rFonts w:ascii="Calibri" w:hAnsi="Calibri" w:cs="Calibri"/>
          <w:color w:val="3366FF"/>
        </w:rPr>
        <w:t>If you have an R</w:t>
      </w:r>
      <w:r w:rsidRPr="006B7C74">
        <w:rPr>
          <w:rFonts w:ascii="Calibri" w:hAnsi="Calibri" w:cs="Calibri"/>
          <w:color w:val="3366FF"/>
          <w:vertAlign w:val="superscript"/>
        </w:rPr>
        <w:t>2</w:t>
      </w:r>
      <w:r w:rsidRPr="006B7C74">
        <w:rPr>
          <w:rFonts w:ascii="Calibri" w:hAnsi="Calibri" w:cs="Calibri"/>
          <w:color w:val="3366FF"/>
        </w:rPr>
        <w:t xml:space="preserve"> = 0.75, then you can say that 75% of the variation of the data is explained/predicted by the regression curve f.</w:t>
      </w:r>
      <w:r>
        <w:rPr>
          <w:rFonts w:ascii="Calibri" w:hAnsi="Calibri" w:cs="Calibri"/>
          <w:color w:val="3366FF"/>
        </w:rPr>
        <w:t xml:space="preserve"> </w:t>
      </w:r>
      <w:r w:rsidRPr="006551DA">
        <w:rPr>
          <w:rFonts w:ascii="Calibri" w:hAnsi="Calibri" w:cs="Calibri"/>
        </w:rPr>
        <w:t xml:space="preserve"> To make sense of that, consider</w:t>
      </w:r>
      <w:r>
        <w:rPr>
          <w:rFonts w:ascii="Calibri" w:hAnsi="Calibri" w:cs="Calibri"/>
        </w:rPr>
        <w:t xml:space="preserve"> following typical situation</w:t>
      </w:r>
      <w:r w:rsidRPr="006551DA">
        <w:rPr>
          <w:rFonts w:ascii="Calibri" w:hAnsi="Calibri" w:cs="Calibri"/>
        </w:rPr>
        <w:t>:</w:t>
      </w:r>
    </w:p>
    <w:p w14:paraId="59EF7C78" w14:textId="77777777" w:rsidR="004373A6" w:rsidRDefault="004373A6" w:rsidP="004373A6">
      <w:pPr>
        <w:rPr>
          <w:rFonts w:ascii="Calibri" w:hAnsi="Calibri" w:cs="Calibri"/>
        </w:rPr>
      </w:pPr>
    </w:p>
    <w:p w14:paraId="5386FB0F" w14:textId="77777777" w:rsidR="004373A6" w:rsidRDefault="004373A6" w:rsidP="004373A6">
      <w:pPr>
        <w:rPr>
          <w:rFonts w:ascii="Calibri" w:hAnsi="Calibri" w:cs="Calibri"/>
        </w:rPr>
      </w:pPr>
      <w:r w:rsidRPr="008820C2">
        <w:rPr>
          <w:rFonts w:ascii="Calibri" w:hAnsi="Calibri" w:cs="Calibri"/>
          <w:noProof/>
        </w:rPr>
        <w:lastRenderedPageBreak/>
        <w:drawing>
          <wp:inline distT="0" distB="0" distL="0" distR="0" wp14:anchorId="4EFA5D4D" wp14:editId="24FD8FDE">
            <wp:extent cx="2559050" cy="2100589"/>
            <wp:effectExtent l="0" t="0" r="0" b="0"/>
            <wp:docPr id="2" name="Picture 2"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scatter chart&#10;&#10;Description automatically generated"/>
                    <pic:cNvPicPr/>
                  </pic:nvPicPr>
                  <pic:blipFill>
                    <a:blip r:embed="rId50"/>
                    <a:stretch>
                      <a:fillRect/>
                    </a:stretch>
                  </pic:blipFill>
                  <pic:spPr>
                    <a:xfrm>
                      <a:off x="0" y="0"/>
                      <a:ext cx="2572656" cy="2111757"/>
                    </a:xfrm>
                    <a:prstGeom prst="rect">
                      <a:avLst/>
                    </a:prstGeom>
                  </pic:spPr>
                </pic:pic>
              </a:graphicData>
            </a:graphic>
          </wp:inline>
        </w:drawing>
      </w:r>
    </w:p>
    <w:p w14:paraId="7C5A44C3" w14:textId="77777777" w:rsidR="004373A6" w:rsidRDefault="004373A6" w:rsidP="004373A6">
      <w:pPr>
        <w:rPr>
          <w:rFonts w:ascii="Calibri" w:hAnsi="Calibri" w:cs="Calibri"/>
        </w:rPr>
      </w:pPr>
    </w:p>
    <w:p w14:paraId="2E0CF6A2" w14:textId="77777777" w:rsidR="004373A6" w:rsidRDefault="004373A6" w:rsidP="004373A6">
      <w:pPr>
        <w:rPr>
          <w:rFonts w:ascii="Calibri" w:hAnsi="Calibri" w:cs="Calibri"/>
        </w:rPr>
      </w:pPr>
      <w:r>
        <w:rPr>
          <w:rFonts w:ascii="Calibri" w:hAnsi="Calibri" w:cs="Calibri"/>
        </w:rPr>
        <w:t xml:space="preserve">The green line represents the residual/variation in y about its mean </w:t>
      </w:r>
      <m:oMath>
        <m:acc>
          <m:accPr>
            <m:chr m:val="̅"/>
            <m:ctrlPr>
              <w:rPr>
                <w:rFonts w:ascii="Cambria Math" w:hAnsi="Cambria Math" w:cs="Calibri"/>
                <w:i/>
              </w:rPr>
            </m:ctrlPr>
          </m:accPr>
          <m:e>
            <m:r>
              <w:rPr>
                <w:rFonts w:ascii="Cambria Math" w:hAnsi="Cambria Math" w:cs="Calibri"/>
              </w:rPr>
              <m:t>y</m:t>
            </m:r>
          </m:e>
        </m:acc>
      </m:oMath>
      <w:r>
        <w:rPr>
          <w:rFonts w:ascii="Calibri" w:hAnsi="Calibri" w:cs="Calibri"/>
        </w:rPr>
        <w:t xml:space="preserve">.  Could say that the purple line is the amount of this variation that is ‘explained’ by the regression curve </w:t>
      </w:r>
      <w:r w:rsidRPr="008D7967">
        <w:rPr>
          <w:rFonts w:ascii="Calibri" w:hAnsi="Calibri" w:cs="Calibri"/>
          <w:i/>
        </w:rPr>
        <w:t>f</w:t>
      </w:r>
      <w:r>
        <w:rPr>
          <w:rFonts w:ascii="Calibri" w:hAnsi="Calibri" w:cs="Calibri"/>
        </w:rPr>
        <w:t xml:space="preserve">.  Then the pink line would be the variation in y that itsn’t explained by </w:t>
      </w:r>
      <w:r w:rsidRPr="006551DA">
        <w:rPr>
          <w:rFonts w:ascii="Calibri" w:hAnsi="Calibri" w:cs="Calibri"/>
          <w:i/>
        </w:rPr>
        <w:t>f</w:t>
      </w:r>
      <w:r>
        <w:rPr>
          <w:rFonts w:ascii="Calibri" w:hAnsi="Calibri" w:cs="Calibri"/>
        </w:rPr>
        <w:t>.  This is just for heuristic purposes.  So we’ll say:</w:t>
      </w:r>
    </w:p>
    <w:p w14:paraId="425E8030" w14:textId="77777777" w:rsidR="004373A6" w:rsidRDefault="004373A6" w:rsidP="004373A6">
      <w:pPr>
        <w:rPr>
          <w:rFonts w:ascii="Calibri" w:hAnsi="Calibri" w:cs="Calibri"/>
        </w:rPr>
      </w:pPr>
    </w:p>
    <w:p w14:paraId="3E689B63" w14:textId="77777777" w:rsidR="004373A6" w:rsidRDefault="004373A6" w:rsidP="004373A6">
      <w:pPr>
        <w:rPr>
          <w:rFonts w:ascii="Calibri" w:hAnsi="Calibri" w:cs="Calibri"/>
        </w:rPr>
      </w:pPr>
      <w:r w:rsidRPr="00BF68F8">
        <w:rPr>
          <w:position w:val="-32"/>
        </w:rPr>
        <w:object w:dxaOrig="6619" w:dyaOrig="760" w14:anchorId="6F71480E">
          <v:shape id="_x0000_i1047" type="#_x0000_t75" style="width:331.65pt;height:38.2pt" o:ole="">
            <v:imagedata r:id="rId51" o:title=""/>
          </v:shape>
          <o:OLEObject Type="Embed" ProgID="Equation.DSMT4" ShapeID="_x0000_i1047" DrawAspect="Content" ObjectID="_1781110954" r:id="rId52"/>
        </w:object>
      </w:r>
    </w:p>
    <w:p w14:paraId="4E1DF8A9" w14:textId="77777777" w:rsidR="004373A6" w:rsidRDefault="004373A6" w:rsidP="004373A6">
      <w:pPr>
        <w:rPr>
          <w:rFonts w:ascii="Calibri" w:hAnsi="Calibri" w:cs="Calibri"/>
        </w:rPr>
      </w:pPr>
    </w:p>
    <w:p w14:paraId="6ED9411C" w14:textId="77777777" w:rsidR="004373A6" w:rsidRDefault="004373A6" w:rsidP="004373A6">
      <w:pPr>
        <w:rPr>
          <w:rFonts w:ascii="Calibri" w:hAnsi="Calibri" w:cs="Calibri"/>
        </w:rPr>
      </w:pPr>
      <w:r>
        <w:rPr>
          <w:rFonts w:ascii="Calibri" w:hAnsi="Calibri" w:cs="Calibri"/>
        </w:rPr>
        <w:t>Can therefore write R</w:t>
      </w:r>
      <w:r>
        <w:rPr>
          <w:rFonts w:ascii="Calibri" w:hAnsi="Calibri" w:cs="Calibri"/>
          <w:vertAlign w:val="superscript"/>
        </w:rPr>
        <w:t>2</w:t>
      </w:r>
      <w:r>
        <w:rPr>
          <w:rFonts w:ascii="Calibri" w:hAnsi="Calibri" w:cs="Calibri"/>
        </w:rPr>
        <w:t xml:space="preserve"> as:</w:t>
      </w:r>
    </w:p>
    <w:p w14:paraId="1FA3C795" w14:textId="77777777" w:rsidR="004373A6" w:rsidRDefault="004373A6" w:rsidP="004373A6">
      <w:pPr>
        <w:rPr>
          <w:rFonts w:ascii="Calibri" w:hAnsi="Calibri" w:cs="Calibri"/>
        </w:rPr>
      </w:pPr>
    </w:p>
    <w:p w14:paraId="692C7512" w14:textId="77777777" w:rsidR="004373A6" w:rsidRPr="00BF5740" w:rsidRDefault="004373A6" w:rsidP="004373A6">
      <w:pPr>
        <w:rPr>
          <w:rFonts w:ascii="Calibri" w:hAnsi="Calibri" w:cs="Calibri"/>
        </w:rPr>
      </w:pPr>
      <w:r w:rsidRPr="00BF68F8">
        <w:rPr>
          <w:position w:val="-136"/>
        </w:rPr>
        <w:object w:dxaOrig="5179" w:dyaOrig="2840" w14:anchorId="67E6239D">
          <v:shape id="_x0000_i1048" type="#_x0000_t75" style="width:259.1pt;height:141.25pt" o:ole="">
            <v:imagedata r:id="rId53" o:title=""/>
          </v:shape>
          <o:OLEObject Type="Embed" ProgID="Equation.DSMT4" ShapeID="_x0000_i1048" DrawAspect="Content" ObjectID="_1781110955" r:id="rId54"/>
        </w:object>
      </w:r>
    </w:p>
    <w:p w14:paraId="60287B76" w14:textId="77777777" w:rsidR="004373A6" w:rsidRDefault="004373A6" w:rsidP="004373A6">
      <w:pPr>
        <w:rPr>
          <w:rFonts w:ascii="Calibri" w:hAnsi="Calibri" w:cs="Calibri"/>
          <w:color w:val="0066FF"/>
        </w:rPr>
      </w:pPr>
    </w:p>
    <w:p w14:paraId="0C155070" w14:textId="71E9E3A1" w:rsidR="004373A6" w:rsidRPr="00C87C2B" w:rsidRDefault="007A517A" w:rsidP="004373A6">
      <w:pPr>
        <w:rPr>
          <w:rFonts w:ascii="Calibri" w:hAnsi="Calibri" w:cs="Calibri"/>
          <w:color w:val="0066FF"/>
        </w:rPr>
      </w:pPr>
      <w:r>
        <w:rPr>
          <w:rFonts w:ascii="Calibri" w:hAnsi="Calibri" w:cs="Calibri"/>
          <w:color w:val="0066FF"/>
        </w:rPr>
        <w:t xml:space="preserve">Terminology note: </w:t>
      </w:r>
      <w:r w:rsidR="004373A6">
        <w:rPr>
          <w:rFonts w:ascii="Calibri" w:hAnsi="Calibri" w:cs="Calibri"/>
          <w:color w:val="0066FF"/>
        </w:rPr>
        <w:t>Adjusted R</w:t>
      </w:r>
      <w:r w:rsidR="004373A6">
        <w:rPr>
          <w:rFonts w:ascii="Calibri" w:hAnsi="Calibri" w:cs="Calibri"/>
          <w:color w:val="0066FF"/>
          <w:vertAlign w:val="superscript"/>
        </w:rPr>
        <w:t>2</w:t>
      </w:r>
      <w:r w:rsidR="004373A6">
        <w:rPr>
          <w:rFonts w:ascii="Calibri" w:hAnsi="Calibri" w:cs="Calibri"/>
          <w:color w:val="0066FF"/>
        </w:rPr>
        <w:t xml:space="preserve"> = R</w:t>
      </w:r>
      <w:r w:rsidR="004373A6">
        <w:rPr>
          <w:rFonts w:ascii="Calibri" w:hAnsi="Calibri" w:cs="Calibri"/>
          <w:color w:val="0066FF"/>
          <w:vertAlign w:val="superscript"/>
        </w:rPr>
        <w:t>2</w:t>
      </w:r>
      <w:r w:rsidR="004373A6">
        <w:rPr>
          <w:rFonts w:ascii="Calibri" w:hAnsi="Calibri" w:cs="Calibri"/>
          <w:color w:val="0066FF"/>
        </w:rPr>
        <w:t xml:space="preserve"> – penalty for number of fitting parameters you have.  </w:t>
      </w:r>
    </w:p>
    <w:p w14:paraId="6BEB9735" w14:textId="3F1AE772" w:rsidR="003877D8" w:rsidRDefault="003877D8" w:rsidP="003877D8">
      <w:pPr>
        <w:rPr>
          <w:rFonts w:ascii="Calibri" w:hAnsi="Calibri" w:cs="Calibri"/>
        </w:rPr>
      </w:pPr>
      <w:r>
        <w:rPr>
          <w:rFonts w:ascii="Calibri" w:hAnsi="Calibri" w:cs="Calibri"/>
        </w:rPr>
        <w:t>Okay let’s work out a formula for R</w:t>
      </w:r>
      <w:r>
        <w:rPr>
          <w:rFonts w:ascii="Calibri" w:hAnsi="Calibri" w:cs="Calibri"/>
          <w:vertAlign w:val="superscript"/>
        </w:rPr>
        <w:t>2</w:t>
      </w:r>
      <w:r>
        <w:rPr>
          <w:rFonts w:ascii="Calibri" w:hAnsi="Calibri" w:cs="Calibri"/>
        </w:rPr>
        <w:t> in our univariable linear regression situation.  The R</w:t>
      </w:r>
      <w:r>
        <w:rPr>
          <w:rFonts w:ascii="Calibri" w:hAnsi="Calibri" w:cs="Calibri"/>
          <w:vertAlign w:val="superscript"/>
        </w:rPr>
        <w:t>2</w:t>
      </w:r>
      <w:r>
        <w:rPr>
          <w:rFonts w:ascii="Calibri" w:hAnsi="Calibri" w:cs="Calibri"/>
        </w:rPr>
        <w:t xml:space="preserve"> formula would be:</w:t>
      </w:r>
    </w:p>
    <w:p w14:paraId="4814B335" w14:textId="77777777" w:rsidR="003877D8" w:rsidRDefault="003877D8" w:rsidP="003877D8">
      <w:pPr>
        <w:rPr>
          <w:rFonts w:ascii="Calibri" w:hAnsi="Calibri" w:cs="Calibri"/>
        </w:rPr>
      </w:pPr>
    </w:p>
    <w:p w14:paraId="5D2BC1E8" w14:textId="7C61DBCC" w:rsidR="003877D8" w:rsidRPr="00796DE0" w:rsidRDefault="00106723" w:rsidP="003877D8">
      <w:pPr>
        <w:rPr>
          <w:rFonts w:ascii="Calibri" w:hAnsi="Calibri" w:cs="Calibri"/>
        </w:rPr>
      </w:pPr>
      <w:r w:rsidRPr="00C36387">
        <w:rPr>
          <w:rFonts w:ascii="Calibri" w:hAnsi="Calibri" w:cs="Calibri"/>
          <w:position w:val="-32"/>
        </w:rPr>
        <w:object w:dxaOrig="8779" w:dyaOrig="5880" w14:anchorId="30C414DA">
          <v:shape id="_x0000_i1049" type="#_x0000_t75" style="width:396.55pt;height:266.2pt" o:ole="">
            <v:imagedata r:id="rId55" o:title=""/>
          </v:shape>
          <o:OLEObject Type="Embed" ProgID="Equation.DSMT4" ShapeID="_x0000_i1049" DrawAspect="Content" ObjectID="_1781110956" r:id="rId56"/>
        </w:object>
      </w:r>
    </w:p>
    <w:p w14:paraId="72BAD052" w14:textId="77777777" w:rsidR="003877D8" w:rsidRDefault="003877D8" w:rsidP="003877D8">
      <w:pPr>
        <w:rPr>
          <w:rFonts w:ascii="Calibri" w:hAnsi="Calibri" w:cs="Calibri"/>
        </w:rPr>
      </w:pPr>
    </w:p>
    <w:p w14:paraId="03D6E157" w14:textId="100359E9" w:rsidR="003877D8" w:rsidRDefault="003877D8" w:rsidP="003877D8">
      <w:pPr>
        <w:rPr>
          <w:rFonts w:ascii="Calibri" w:hAnsi="Calibri" w:cs="Calibri"/>
        </w:rPr>
      </w:pPr>
      <w:r>
        <w:rPr>
          <w:rFonts w:ascii="Calibri" w:hAnsi="Calibri" w:cs="Calibri"/>
        </w:rPr>
        <w:t>Guess we can fill in m from above,</w:t>
      </w:r>
    </w:p>
    <w:p w14:paraId="658F6A58" w14:textId="77777777" w:rsidR="003877D8" w:rsidRDefault="003877D8" w:rsidP="003877D8">
      <w:pPr>
        <w:rPr>
          <w:rFonts w:ascii="Calibri" w:hAnsi="Calibri" w:cs="Calibri"/>
        </w:rPr>
      </w:pPr>
    </w:p>
    <w:p w14:paraId="49EFA475" w14:textId="4D7CBADC" w:rsidR="003877D8" w:rsidRDefault="00106723" w:rsidP="003877D8">
      <w:pPr>
        <w:rPr>
          <w:rFonts w:ascii="Calibri" w:hAnsi="Calibri" w:cs="Calibri"/>
        </w:rPr>
      </w:pPr>
      <w:r w:rsidRPr="00727831">
        <w:rPr>
          <w:rFonts w:ascii="Calibri" w:hAnsi="Calibri" w:cs="Calibri"/>
          <w:position w:val="-112"/>
        </w:rPr>
        <w:object w:dxaOrig="7520" w:dyaOrig="2520" w14:anchorId="6D60CBCE">
          <v:shape id="_x0000_i1050" type="#_x0000_t75" style="width:339.8pt;height:113.45pt" o:ole="">
            <v:imagedata r:id="rId57" o:title=""/>
          </v:shape>
          <o:OLEObject Type="Embed" ProgID="Equation.DSMT4" ShapeID="_x0000_i1050" DrawAspect="Content" ObjectID="_1781110957" r:id="rId58"/>
        </w:object>
      </w:r>
    </w:p>
    <w:p w14:paraId="09850B54" w14:textId="77777777" w:rsidR="003877D8" w:rsidRDefault="003877D8" w:rsidP="003877D8">
      <w:pPr>
        <w:rPr>
          <w:rFonts w:ascii="Calibri" w:hAnsi="Calibri" w:cs="Calibri"/>
        </w:rPr>
      </w:pPr>
    </w:p>
    <w:p w14:paraId="50103B6E" w14:textId="77777777" w:rsidR="003877D8" w:rsidRDefault="003877D8" w:rsidP="003877D8">
      <w:pPr>
        <w:rPr>
          <w:rFonts w:ascii="Calibri" w:hAnsi="Calibri" w:cs="Calibri"/>
        </w:rPr>
      </w:pPr>
      <w:r>
        <w:rPr>
          <w:rFonts w:ascii="Calibri" w:hAnsi="Calibri" w:cs="Calibri"/>
        </w:rPr>
        <w:t>So we see that,</w:t>
      </w:r>
    </w:p>
    <w:p w14:paraId="19C4C15B" w14:textId="77777777" w:rsidR="003877D8" w:rsidRDefault="003877D8" w:rsidP="003877D8">
      <w:pPr>
        <w:rPr>
          <w:rFonts w:ascii="Calibri" w:hAnsi="Calibri" w:cs="Calibri"/>
        </w:rPr>
      </w:pPr>
    </w:p>
    <w:p w14:paraId="2C3A8418" w14:textId="0A52B070" w:rsidR="003877D8" w:rsidRDefault="00AC01A9" w:rsidP="003877D8">
      <w:pPr>
        <w:rPr>
          <w:rFonts w:ascii="Calibri" w:hAnsi="Calibri" w:cs="Calibri"/>
        </w:rPr>
      </w:pPr>
      <w:r w:rsidRPr="00D91CE5">
        <w:rPr>
          <w:rFonts w:ascii="Calibri" w:hAnsi="Calibri" w:cs="Calibri"/>
          <w:position w:val="-40"/>
        </w:rPr>
        <w:object w:dxaOrig="2460" w:dyaOrig="840" w14:anchorId="35778B28">
          <v:shape id="_x0000_i1051" type="#_x0000_t75" style="width:118.9pt;height:40.9pt" o:ole="" filled="t" fillcolor="#cfc">
            <v:imagedata r:id="rId59" o:title=""/>
          </v:shape>
          <o:OLEObject Type="Embed" ProgID="Equation.DSMT4" ShapeID="_x0000_i1051" DrawAspect="Content" ObjectID="_1781110958" r:id="rId60"/>
        </w:object>
      </w:r>
    </w:p>
    <w:p w14:paraId="5BEA63DC" w14:textId="77777777" w:rsidR="003877D8" w:rsidRDefault="003877D8" w:rsidP="003877D8">
      <w:pPr>
        <w:rPr>
          <w:rFonts w:ascii="Calibri" w:hAnsi="Calibri" w:cs="Calibri"/>
        </w:rPr>
      </w:pPr>
    </w:p>
    <w:p w14:paraId="4A05D247" w14:textId="0CB98051" w:rsidR="003877D8" w:rsidRPr="00D91CE5" w:rsidRDefault="003877D8" w:rsidP="003877D8">
      <w:pPr>
        <w:rPr>
          <w:rFonts w:ascii="Calibri" w:hAnsi="Calibri" w:cs="Calibri"/>
          <w:color w:val="3366FF"/>
        </w:rPr>
      </w:pPr>
      <w:r w:rsidRPr="00AC01A9">
        <w:rPr>
          <w:rFonts w:ascii="Calibri" w:hAnsi="Calibri" w:cs="Calibri"/>
          <w:color w:val="FF0000"/>
        </w:rPr>
        <w:t>Might note this is Cor(x,</w:t>
      </w:r>
      <w:r w:rsidR="00106723" w:rsidRPr="00AC01A9">
        <w:rPr>
          <w:rFonts w:ascii="Calibri" w:hAnsi="Calibri" w:cs="Calibri"/>
          <w:color w:val="FF0000"/>
        </w:rPr>
        <w:t>Y</w:t>
      </w:r>
      <w:r w:rsidRPr="00AC01A9">
        <w:rPr>
          <w:rFonts w:ascii="Calibri" w:hAnsi="Calibri" w:cs="Calibri"/>
          <w:color w:val="FF0000"/>
        </w:rPr>
        <w:t xml:space="preserve">), if we were to treat the data points x and y as random variables.  </w:t>
      </w:r>
      <w:r>
        <w:rPr>
          <w:rFonts w:ascii="Calibri" w:hAnsi="Calibri" w:cs="Calibri"/>
          <w:color w:val="3366FF"/>
        </w:rPr>
        <w:t>Terminology note: M</w:t>
      </w:r>
      <w:r w:rsidRPr="00F30204">
        <w:rPr>
          <w:rFonts w:ascii="Calibri" w:hAnsi="Calibri" w:cs="Calibri"/>
          <w:color w:val="3366FF"/>
        </w:rPr>
        <w:t>ultiple R</w:t>
      </w:r>
      <w:r w:rsidRPr="00F30204">
        <w:rPr>
          <w:rFonts w:ascii="Calibri" w:hAnsi="Calibri" w:cs="Calibri"/>
          <w:color w:val="3366FF"/>
          <w:vertAlign w:val="superscript"/>
        </w:rPr>
        <w:t>2</w:t>
      </w:r>
      <w:r w:rsidRPr="00F30204">
        <w:rPr>
          <w:rFonts w:ascii="Calibri" w:hAnsi="Calibri" w:cs="Calibri"/>
          <w:color w:val="3366FF"/>
        </w:rPr>
        <w:t xml:space="preserve"> is just plain old R</w:t>
      </w:r>
      <w:r w:rsidRPr="00F30204">
        <w:rPr>
          <w:rFonts w:ascii="Calibri" w:hAnsi="Calibri" w:cs="Calibri"/>
          <w:color w:val="3366FF"/>
          <w:vertAlign w:val="superscript"/>
        </w:rPr>
        <w:t>2</w:t>
      </w:r>
      <w:r>
        <w:rPr>
          <w:rFonts w:ascii="Calibri" w:hAnsi="Calibri" w:cs="Calibri"/>
          <w:color w:val="3366FF"/>
        </w:rPr>
        <w:t>.</w:t>
      </w:r>
    </w:p>
    <w:p w14:paraId="5C60C216" w14:textId="77777777" w:rsidR="003877D8" w:rsidRDefault="003877D8" w:rsidP="003877D8">
      <w:pPr>
        <w:rPr>
          <w:rFonts w:ascii="Calibri" w:hAnsi="Calibri" w:cs="Calibri"/>
        </w:rPr>
      </w:pPr>
    </w:p>
    <w:bookmarkEnd w:id="1"/>
    <w:p w14:paraId="0B923F4E" w14:textId="77777777" w:rsidR="00D31F72" w:rsidRPr="00562CA9" w:rsidRDefault="00D31F72" w:rsidP="00D31F72">
      <w:pPr>
        <w:rPr>
          <w:rFonts w:ascii="Calibri" w:hAnsi="Calibri" w:cs="Calibri"/>
          <w:b/>
          <w:sz w:val="28"/>
          <w:szCs w:val="28"/>
        </w:rPr>
      </w:pPr>
      <w:r>
        <w:rPr>
          <w:rFonts w:ascii="Calibri" w:hAnsi="Calibri" w:cs="Calibri"/>
          <w:b/>
          <w:sz w:val="28"/>
          <w:szCs w:val="28"/>
        </w:rPr>
        <w:t>Hypothesis Testing Different Regression Models</w:t>
      </w:r>
    </w:p>
    <w:p w14:paraId="1FE68683" w14:textId="3EB72025" w:rsidR="00D31F72" w:rsidRDefault="00D31F72" w:rsidP="00D31F72">
      <w:pPr>
        <w:rPr>
          <w:rFonts w:ascii="Calibri" w:hAnsi="Calibri" w:cs="Calibri"/>
        </w:rPr>
      </w:pPr>
      <w:r>
        <w:rPr>
          <w:rFonts w:ascii="Calibri" w:hAnsi="Calibri" w:cs="Calibri"/>
        </w:rPr>
        <w:t xml:space="preserve">Say you find a trend in the data, via all the regression stuff above.  But someone else says that the data is actually just randomly distributed about the mean, and there really is no trend.  How could we test this hypothesis?  Basic way is this.  Let’s define a Null Hypothesis.  </w:t>
      </w:r>
    </w:p>
    <w:p w14:paraId="69C31319" w14:textId="77777777" w:rsidR="00D31F72" w:rsidRDefault="00D31F72" w:rsidP="00D31F72">
      <w:pPr>
        <w:rPr>
          <w:rFonts w:ascii="Calibri" w:hAnsi="Calibri" w:cs="Calibri"/>
        </w:rPr>
      </w:pPr>
    </w:p>
    <w:p w14:paraId="7BC0992B" w14:textId="6685E141" w:rsidR="00D31F72" w:rsidRPr="004A6106" w:rsidRDefault="00D31F72" w:rsidP="00D31F72">
      <w:pPr>
        <w:pBdr>
          <w:top w:val="single" w:sz="4" w:space="1" w:color="auto"/>
          <w:left w:val="single" w:sz="4" w:space="4" w:color="auto"/>
          <w:bottom w:val="single" w:sz="4" w:space="1" w:color="auto"/>
          <w:right w:val="single" w:sz="4" w:space="4" w:color="auto"/>
          <w:between w:val="single" w:sz="4" w:space="1" w:color="auto"/>
          <w:bar w:val="single" w:sz="4" w:color="auto"/>
        </w:pBdr>
        <w:rPr>
          <w:rFonts w:ascii="Calibri" w:hAnsi="Calibri" w:cs="Calibri"/>
          <w:iCs/>
          <w:color w:val="0066FF"/>
        </w:rPr>
      </w:pPr>
      <w:r w:rsidRPr="004A6106">
        <w:rPr>
          <w:rFonts w:ascii="Calibri" w:hAnsi="Calibri" w:cs="Calibri"/>
          <w:iCs/>
          <w:color w:val="0066FF"/>
        </w:rPr>
        <w:t>H</w:t>
      </w:r>
      <w:r w:rsidRPr="004A6106">
        <w:rPr>
          <w:rFonts w:ascii="Calibri" w:hAnsi="Calibri" w:cs="Calibri"/>
          <w:iCs/>
          <w:color w:val="0066FF"/>
          <w:vertAlign w:val="subscript"/>
        </w:rPr>
        <w:t>0</w:t>
      </w:r>
      <w:r w:rsidRPr="004A6106">
        <w:rPr>
          <w:rFonts w:ascii="Calibri" w:hAnsi="Calibri" w:cs="Calibri"/>
          <w:iCs/>
          <w:color w:val="0066FF"/>
        </w:rPr>
        <w:t xml:space="preserve"> = assumption that the data is described by model </w:t>
      </w:r>
      <w:r w:rsidRPr="004A6106">
        <w:rPr>
          <w:rFonts w:ascii="Calibri" w:hAnsi="Calibri" w:cs="Calibri"/>
          <w:b/>
          <w:iCs/>
          <w:color w:val="0066FF"/>
        </w:rPr>
        <w:t>Y</w:t>
      </w:r>
      <w:r w:rsidRPr="004A6106">
        <w:rPr>
          <w:rFonts w:ascii="Calibri" w:hAnsi="Calibri" w:cs="Calibri"/>
          <w:iCs/>
          <w:color w:val="0066FF"/>
        </w:rPr>
        <w:t xml:space="preserve"> = </w:t>
      </w:r>
      <w:r w:rsidR="00C36387">
        <w:rPr>
          <w:rFonts w:ascii="Calibri" w:hAnsi="Calibri" w:cs="Calibri"/>
          <w:iCs/>
          <w:color w:val="0066FF"/>
        </w:rPr>
        <w:t>μ</w:t>
      </w:r>
      <w:r>
        <w:rPr>
          <w:rFonts w:ascii="Calibri" w:hAnsi="Calibri" w:cs="Calibri"/>
          <w:iCs/>
          <w:color w:val="0066FF"/>
        </w:rPr>
        <w:t xml:space="preserve"> + ε</w:t>
      </w:r>
      <w:r w:rsidR="00DF4E98">
        <w:rPr>
          <w:rFonts w:ascii="Calibri" w:hAnsi="Calibri" w:cs="Calibri"/>
          <w:iCs/>
          <w:color w:val="0066FF"/>
        </w:rPr>
        <w:t>, i.e., that m = 0.</w:t>
      </w:r>
    </w:p>
    <w:p w14:paraId="26C106D3" w14:textId="77777777" w:rsidR="00D31F72" w:rsidRDefault="00D31F72" w:rsidP="00D31F72">
      <w:pPr>
        <w:rPr>
          <w:rFonts w:ascii="Calibri" w:hAnsi="Calibri" w:cs="Calibri"/>
        </w:rPr>
      </w:pPr>
    </w:p>
    <w:p w14:paraId="562F9E66" w14:textId="03CD6932" w:rsidR="00D31F72" w:rsidRDefault="00D31F72" w:rsidP="00D31F72">
      <w:pPr>
        <w:rPr>
          <w:rFonts w:ascii="Calibri" w:hAnsi="Calibri" w:cs="Calibri"/>
        </w:rPr>
      </w:pPr>
      <w:r>
        <w:rPr>
          <w:rFonts w:ascii="Calibri" w:hAnsi="Calibri" w:cs="Calibri"/>
          <w:iCs/>
        </w:rPr>
        <w:t xml:space="preserve">And note </w:t>
      </w:r>
      <w:r w:rsidRPr="004A6106">
        <w:rPr>
          <w:rFonts w:ascii="Calibri" w:hAnsi="Calibri" w:cs="Calibri"/>
          <w:iCs/>
        </w:rPr>
        <w:t>SSE</w:t>
      </w:r>
      <w:r>
        <w:rPr>
          <w:rFonts w:ascii="Calibri" w:hAnsi="Calibri" w:cs="Calibri"/>
          <w:iCs/>
          <w:vertAlign w:val="subscript"/>
        </w:rPr>
        <w:t>m</w:t>
      </w:r>
      <w:r w:rsidRPr="004A6106">
        <w:rPr>
          <w:rFonts w:ascii="Calibri" w:hAnsi="Calibri" w:cs="Calibri"/>
          <w:iCs/>
        </w:rPr>
        <w:t xml:space="preserve"> be the sum of the square errors for this model.</w:t>
      </w:r>
      <w:r w:rsidRPr="004A6106">
        <w:rPr>
          <w:rFonts w:ascii="Calibri" w:hAnsi="Calibri" w:cs="Calibri"/>
          <w:i/>
        </w:rPr>
        <w:t xml:space="preserve">  </w:t>
      </w:r>
      <w:r>
        <w:rPr>
          <w:rFonts w:ascii="Calibri" w:hAnsi="Calibri" w:cs="Calibri"/>
        </w:rPr>
        <w:t xml:space="preserve">And might also note that this is just a linear regression model with m = 0.  Then let’s compare to our full linear model with f = 2 degrees of freedom, fitting </w:t>
      </w:r>
      <w:r w:rsidRPr="00E2570D">
        <w:rPr>
          <w:rFonts w:ascii="Calibri" w:hAnsi="Calibri" w:cs="Calibri"/>
          <w:b/>
        </w:rPr>
        <w:t>Y</w:t>
      </w:r>
      <w:r>
        <w:rPr>
          <w:rFonts w:ascii="Calibri" w:hAnsi="Calibri" w:cs="Calibri"/>
        </w:rPr>
        <w:t xml:space="preserve"> = X</w:t>
      </w:r>
      <w:r w:rsidRPr="00E2570D">
        <w:rPr>
          <w:rFonts w:ascii="Calibri" w:hAnsi="Calibri" w:cs="Calibri"/>
          <w:b/>
        </w:rPr>
        <w:t>v</w:t>
      </w:r>
      <w:r>
        <w:rPr>
          <w:rFonts w:ascii="Calibri" w:hAnsi="Calibri" w:cs="Calibri"/>
          <w:vertAlign w:val="superscript"/>
        </w:rPr>
        <w:t>(f)</w:t>
      </w:r>
      <w:r>
        <w:rPr>
          <w:rFonts w:ascii="Calibri" w:hAnsi="Calibri" w:cs="Calibri"/>
        </w:rPr>
        <w:t xml:space="preserve"> + ε.  And let SSE</w:t>
      </w:r>
      <w:r>
        <w:rPr>
          <w:rFonts w:ascii="Calibri" w:hAnsi="Calibri" w:cs="Calibri"/>
          <w:vertAlign w:val="subscript"/>
        </w:rPr>
        <w:t>f</w:t>
      </w:r>
      <w:r>
        <w:rPr>
          <w:rFonts w:ascii="Calibri" w:hAnsi="Calibri" w:cs="Calibri"/>
        </w:rPr>
        <w:t xml:space="preserve"> be its sum of squared errors.  We would anticipate this to be smaller of course, i.e., SSE</w:t>
      </w:r>
      <w:r>
        <w:rPr>
          <w:rFonts w:ascii="Calibri" w:hAnsi="Calibri" w:cs="Calibri"/>
          <w:vertAlign w:val="subscript"/>
        </w:rPr>
        <w:t>m</w:t>
      </w:r>
      <w:r>
        <w:rPr>
          <w:rFonts w:ascii="Calibri" w:hAnsi="Calibri" w:cs="Calibri"/>
        </w:rPr>
        <w:t xml:space="preserve"> &gt; SSE</w:t>
      </w:r>
      <w:r>
        <w:rPr>
          <w:rFonts w:ascii="Calibri" w:hAnsi="Calibri" w:cs="Calibri"/>
          <w:vertAlign w:val="subscript"/>
        </w:rPr>
        <w:t>f</w:t>
      </w:r>
      <w:r>
        <w:rPr>
          <w:rFonts w:ascii="Calibri" w:hAnsi="Calibri" w:cs="Calibri"/>
        </w:rPr>
        <w:t>.  The alternative hypothesis would be:</w:t>
      </w:r>
    </w:p>
    <w:p w14:paraId="7BDC8F69" w14:textId="77777777" w:rsidR="00D31F72" w:rsidRDefault="00D31F72" w:rsidP="00D31F72">
      <w:pPr>
        <w:rPr>
          <w:rFonts w:ascii="Calibri" w:hAnsi="Calibri" w:cs="Calibri"/>
        </w:rPr>
      </w:pPr>
    </w:p>
    <w:p w14:paraId="57769F9C" w14:textId="4D79451D" w:rsidR="00D31F72" w:rsidRPr="00871503" w:rsidRDefault="00D31F72" w:rsidP="00D31F72">
      <w:pPr>
        <w:pBdr>
          <w:top w:val="single" w:sz="4" w:space="1" w:color="auto"/>
          <w:left w:val="single" w:sz="4" w:space="4" w:color="auto"/>
          <w:bottom w:val="single" w:sz="4" w:space="1" w:color="auto"/>
          <w:right w:val="single" w:sz="4" w:space="4" w:color="auto"/>
          <w:between w:val="single" w:sz="4" w:space="1" w:color="auto"/>
          <w:bar w:val="single" w:sz="4" w:color="auto"/>
        </w:pBdr>
        <w:rPr>
          <w:rFonts w:ascii="Calibri" w:hAnsi="Calibri" w:cs="Calibri"/>
          <w:color w:val="0066FF"/>
        </w:rPr>
      </w:pPr>
      <w:r w:rsidRPr="00871503">
        <w:rPr>
          <w:rFonts w:ascii="Calibri" w:hAnsi="Calibri" w:cs="Calibri"/>
          <w:color w:val="0066FF"/>
        </w:rPr>
        <w:t>H</w:t>
      </w:r>
      <w:r w:rsidRPr="00871503">
        <w:rPr>
          <w:rFonts w:ascii="Calibri" w:hAnsi="Calibri" w:cs="Calibri"/>
          <w:color w:val="0066FF"/>
          <w:vertAlign w:val="subscript"/>
        </w:rPr>
        <w:t>A</w:t>
      </w:r>
      <w:r w:rsidRPr="00871503">
        <w:rPr>
          <w:rFonts w:ascii="Calibri" w:hAnsi="Calibri" w:cs="Calibri"/>
          <w:color w:val="0066FF"/>
        </w:rPr>
        <w:t xml:space="preserve"> = assumption that </w:t>
      </w:r>
      <w:r>
        <w:rPr>
          <w:rFonts w:ascii="Calibri" w:hAnsi="Calibri" w:cs="Calibri"/>
          <w:color w:val="0066FF"/>
        </w:rPr>
        <w:t>the m</w:t>
      </w:r>
      <w:r w:rsidRPr="00871503">
        <w:rPr>
          <w:rFonts w:ascii="Calibri" w:hAnsi="Calibri" w:cs="Calibri"/>
          <w:color w:val="0066FF"/>
        </w:rPr>
        <w:t xml:space="preserve"> parameter in the new model Y = Xv</w:t>
      </w:r>
      <w:r w:rsidRPr="00871503">
        <w:rPr>
          <w:rFonts w:ascii="Calibri" w:hAnsi="Calibri" w:cs="Calibri"/>
          <w:color w:val="0066FF"/>
          <w:vertAlign w:val="superscript"/>
        </w:rPr>
        <w:t>(</w:t>
      </w:r>
      <w:r>
        <w:rPr>
          <w:rFonts w:ascii="Calibri" w:hAnsi="Calibri" w:cs="Calibri"/>
          <w:color w:val="0066FF"/>
          <w:vertAlign w:val="superscript"/>
        </w:rPr>
        <w:t>f)</w:t>
      </w:r>
      <w:r w:rsidRPr="00871503">
        <w:rPr>
          <w:rFonts w:ascii="Calibri" w:hAnsi="Calibri" w:cs="Calibri"/>
          <w:color w:val="0066FF"/>
        </w:rPr>
        <w:t xml:space="preserve"> + ε is non-zero.  </w:t>
      </w:r>
    </w:p>
    <w:p w14:paraId="7CD6163C" w14:textId="77777777" w:rsidR="00D31F72" w:rsidRDefault="00D31F72" w:rsidP="00D31F72">
      <w:pPr>
        <w:rPr>
          <w:rFonts w:ascii="Calibri" w:hAnsi="Calibri" w:cs="Calibri"/>
        </w:rPr>
      </w:pPr>
    </w:p>
    <w:p w14:paraId="3C1FF196" w14:textId="50BDCD64" w:rsidR="00D31F72" w:rsidRDefault="00CC7C84" w:rsidP="00D31F72">
      <w:pPr>
        <w:rPr>
          <w:rFonts w:ascii="Calibri" w:hAnsi="Calibri" w:cs="Calibri"/>
        </w:rPr>
      </w:pPr>
      <w:r>
        <w:rPr>
          <w:rFonts w:ascii="Calibri" w:hAnsi="Calibri" w:cs="Calibri"/>
        </w:rPr>
        <w:t>Turns out SSE</w:t>
      </w:r>
      <w:r>
        <w:rPr>
          <w:rFonts w:ascii="Calibri" w:hAnsi="Calibri" w:cs="Calibri"/>
          <w:vertAlign w:val="subscript"/>
        </w:rPr>
        <w:t>f</w:t>
      </w:r>
      <w:r>
        <w:rPr>
          <w:rFonts w:ascii="Calibri" w:hAnsi="Calibri" w:cs="Calibri"/>
        </w:rPr>
        <w:t xml:space="preserve"> follows a known probability distribution.  </w:t>
      </w:r>
      <w:r w:rsidR="00D31F72">
        <w:rPr>
          <w:rFonts w:ascii="Calibri" w:hAnsi="Calibri" w:cs="Calibri"/>
        </w:rPr>
        <w:t xml:space="preserve">Well we can form a test statistic, </w:t>
      </w:r>
    </w:p>
    <w:p w14:paraId="3083CFA6" w14:textId="77777777" w:rsidR="00D31F72" w:rsidRDefault="00D31F72" w:rsidP="00D31F72">
      <w:pPr>
        <w:rPr>
          <w:rFonts w:ascii="Calibri" w:hAnsi="Calibri" w:cs="Calibri"/>
        </w:rPr>
      </w:pPr>
    </w:p>
    <w:bookmarkStart w:id="4" w:name="_Hlk125018856"/>
    <w:p w14:paraId="4BC1EA12" w14:textId="39C2F8AD" w:rsidR="00D31F72" w:rsidRDefault="009D2B42" w:rsidP="00D31F72">
      <w:pPr>
        <w:rPr>
          <w:rFonts w:ascii="Calibri" w:hAnsi="Calibri" w:cs="Calibri"/>
        </w:rPr>
      </w:pPr>
      <w:r w:rsidRPr="00F31A88">
        <w:rPr>
          <w:position w:val="-34"/>
        </w:rPr>
        <w:object w:dxaOrig="2740" w:dyaOrig="760" w14:anchorId="6EE52109">
          <v:shape id="_x0000_i1052" type="#_x0000_t75" style="width:137.45pt;height:37.65pt" o:ole="" filled="t" fillcolor="#ccecff">
            <v:imagedata r:id="rId61" o:title=""/>
          </v:shape>
          <o:OLEObject Type="Embed" ProgID="Equation.DSMT4" ShapeID="_x0000_i1052" DrawAspect="Content" ObjectID="_1781110959" r:id="rId62"/>
        </w:object>
      </w:r>
      <w:bookmarkEnd w:id="4"/>
    </w:p>
    <w:p w14:paraId="693D9B6A" w14:textId="77777777" w:rsidR="00D31F72" w:rsidRPr="00E2570D" w:rsidRDefault="00D31F72" w:rsidP="00D31F72">
      <w:pPr>
        <w:rPr>
          <w:rFonts w:ascii="Calibri" w:hAnsi="Calibri" w:cs="Calibri"/>
        </w:rPr>
      </w:pPr>
    </w:p>
    <w:p w14:paraId="7B801A67" w14:textId="268F817B" w:rsidR="00D31F72" w:rsidRPr="00E036D8" w:rsidRDefault="00D31F72" w:rsidP="00D31F72">
      <w:pPr>
        <w:rPr>
          <w:rFonts w:ascii="Calibri" w:hAnsi="Calibri" w:cs="Calibri"/>
        </w:rPr>
      </w:pPr>
      <w:r>
        <w:rPr>
          <w:rFonts w:ascii="Calibri" w:hAnsi="Calibri" w:cs="Calibri"/>
        </w:rPr>
        <w:t>and n = number of data points</w:t>
      </w:r>
      <w:r w:rsidR="008D5719">
        <w:rPr>
          <w:rFonts w:ascii="Calibri" w:hAnsi="Calibri" w:cs="Calibri"/>
        </w:rPr>
        <w:t>, and again f = 2</w:t>
      </w:r>
      <w:r>
        <w:rPr>
          <w:rFonts w:ascii="Calibri" w:hAnsi="Calibri" w:cs="Calibri"/>
        </w:rPr>
        <w:t>.  We might recall SSE</w:t>
      </w:r>
      <w:r>
        <w:rPr>
          <w:rFonts w:ascii="Calibri" w:hAnsi="Calibri" w:cs="Calibri"/>
          <w:vertAlign w:val="subscript"/>
        </w:rPr>
        <w:t>f</w:t>
      </w:r>
      <w:r>
        <w:rPr>
          <w:rFonts w:ascii="Calibri" w:hAnsi="Calibri" w:cs="Calibri"/>
        </w:rPr>
        <w:t>/(n-2) is just the point estimator for σ</w:t>
      </w:r>
      <w:r>
        <w:rPr>
          <w:rFonts w:ascii="Calibri" w:hAnsi="Calibri" w:cs="Calibri"/>
          <w:vertAlign w:val="superscript"/>
        </w:rPr>
        <w:t>2</w:t>
      </w:r>
      <w:r>
        <w:rPr>
          <w:rFonts w:ascii="Calibri" w:hAnsi="Calibri" w:cs="Calibri"/>
        </w:rPr>
        <w:t xml:space="preserve"> in the f-model.  Might interpret </w:t>
      </w:r>
      <w:r w:rsidR="008277B7">
        <w:rPr>
          <w:rFonts w:ascii="Calibri" w:hAnsi="Calibri" w:cs="Calibri"/>
        </w:rPr>
        <w:t>Z</w:t>
      </w:r>
      <w:r>
        <w:rPr>
          <w:rFonts w:ascii="Calibri" w:hAnsi="Calibri" w:cs="Calibri"/>
        </w:rPr>
        <w:t xml:space="preserve"> as:</w:t>
      </w:r>
    </w:p>
    <w:p w14:paraId="7C81ED02" w14:textId="77777777" w:rsidR="00D31F72" w:rsidRDefault="00D31F72" w:rsidP="00D31F72">
      <w:pPr>
        <w:rPr>
          <w:rFonts w:ascii="Calibri" w:hAnsi="Calibri" w:cs="Calibri"/>
        </w:rPr>
      </w:pPr>
    </w:p>
    <w:p w14:paraId="1F6E4EDA" w14:textId="4AB75BBC" w:rsidR="00D31F72" w:rsidRDefault="00FD0084" w:rsidP="00D31F72">
      <w:pPr>
        <w:rPr>
          <w:rFonts w:ascii="Calibri" w:hAnsi="Calibri" w:cs="Calibri"/>
        </w:rPr>
      </w:pPr>
      <w:r w:rsidRPr="00F55595">
        <w:rPr>
          <w:position w:val="-30"/>
        </w:rPr>
        <w:object w:dxaOrig="5260" w:dyaOrig="680" w14:anchorId="673154BF">
          <v:shape id="_x0000_i1053" type="#_x0000_t75" style="width:261.25pt;height:34.35pt" o:ole="">
            <v:imagedata r:id="rId63" o:title=""/>
          </v:shape>
          <o:OLEObject Type="Embed" ProgID="Equation.DSMT4" ShapeID="_x0000_i1053" DrawAspect="Content" ObjectID="_1781110960" r:id="rId64"/>
        </w:object>
      </w:r>
    </w:p>
    <w:p w14:paraId="65D3D50A" w14:textId="77777777" w:rsidR="00D31F72" w:rsidRDefault="00D31F72" w:rsidP="00D31F72">
      <w:pPr>
        <w:rPr>
          <w:rFonts w:ascii="Calibri" w:hAnsi="Calibri" w:cs="Calibri"/>
        </w:rPr>
      </w:pPr>
    </w:p>
    <w:p w14:paraId="0AA0C44B" w14:textId="77777777" w:rsidR="00D31F72" w:rsidRDefault="00D31F72" w:rsidP="00D31F72">
      <w:pPr>
        <w:rPr>
          <w:rFonts w:ascii="Calibri" w:hAnsi="Calibri" w:cs="Calibri"/>
        </w:rPr>
      </w:pPr>
      <w:r>
        <w:rPr>
          <w:rFonts w:ascii="Calibri" w:hAnsi="Calibri" w:cs="Calibri"/>
        </w:rPr>
        <w:t xml:space="preserve">Turns out this follows an F-distribution (B is the β function).  </w:t>
      </w:r>
    </w:p>
    <w:p w14:paraId="549714B0" w14:textId="77777777" w:rsidR="00D31F72" w:rsidRDefault="00D31F72" w:rsidP="00D31F72">
      <w:pPr>
        <w:rPr>
          <w:rFonts w:ascii="Calibri" w:hAnsi="Calibri" w:cs="Calibri"/>
        </w:rPr>
      </w:pPr>
    </w:p>
    <w:bookmarkStart w:id="5" w:name="_Hlk125017999"/>
    <w:p w14:paraId="43017A8E" w14:textId="4C94E928" w:rsidR="00D31F72" w:rsidRDefault="00475339" w:rsidP="00D31F72">
      <w:pPr>
        <w:rPr>
          <w:rFonts w:ascii="Calibri" w:hAnsi="Calibri" w:cs="Calibri"/>
        </w:rPr>
      </w:pPr>
      <w:r w:rsidRPr="00044385">
        <w:rPr>
          <w:rFonts w:ascii="Calibri" w:hAnsi="Calibri" w:cs="Calibri"/>
          <w:position w:val="-60"/>
        </w:rPr>
        <w:object w:dxaOrig="7040" w:dyaOrig="1420" w14:anchorId="6A8D149A">
          <v:shape id="_x0000_i1054" type="#_x0000_t75" style="width:361.1pt;height:73.1pt" o:ole="" filled="t" fillcolor="#ccecff">
            <v:imagedata r:id="rId65" o:title=""/>
          </v:shape>
          <o:OLEObject Type="Embed" ProgID="Equation.DSMT4" ShapeID="_x0000_i1054" DrawAspect="Content" ObjectID="_1781110961" r:id="rId66"/>
        </w:object>
      </w:r>
      <w:bookmarkEnd w:id="5"/>
    </w:p>
    <w:p w14:paraId="2AC77287" w14:textId="77777777" w:rsidR="00D31F72" w:rsidRDefault="00D31F72" w:rsidP="00D31F72">
      <w:pPr>
        <w:rPr>
          <w:rFonts w:ascii="Calibri" w:hAnsi="Calibri" w:cs="Calibri"/>
        </w:rPr>
      </w:pPr>
    </w:p>
    <w:p w14:paraId="40816FD2" w14:textId="7AC371F1" w:rsidR="00D31F72" w:rsidRDefault="00D31F72" w:rsidP="00D31F72">
      <w:pPr>
        <w:rPr>
          <w:rFonts w:ascii="Calibri" w:hAnsi="Calibri" w:cs="Calibri"/>
        </w:rPr>
      </w:pPr>
      <w:r>
        <w:rPr>
          <w:rFonts w:ascii="Calibri" w:hAnsi="Calibri" w:cs="Calibri"/>
        </w:rPr>
        <w:t xml:space="preserve">which is the probability density of getting a </w:t>
      </w:r>
      <w:r w:rsidR="008277B7">
        <w:rPr>
          <w:rFonts w:ascii="Calibri" w:hAnsi="Calibri" w:cs="Calibri"/>
        </w:rPr>
        <w:t>Z</w:t>
      </w:r>
      <w:r>
        <w:rPr>
          <w:rFonts w:ascii="Calibri" w:hAnsi="Calibri" w:cs="Calibri"/>
        </w:rPr>
        <w:t>-vale of x, given the null hypothesis is true.  So we can calculate a p-value,</w:t>
      </w:r>
    </w:p>
    <w:p w14:paraId="40ABAFC5" w14:textId="77777777" w:rsidR="00D31F72" w:rsidRDefault="00D31F72" w:rsidP="00D31F72">
      <w:pPr>
        <w:rPr>
          <w:rFonts w:ascii="Calibri" w:hAnsi="Calibri" w:cs="Calibri"/>
        </w:rPr>
      </w:pPr>
    </w:p>
    <w:bookmarkStart w:id="6" w:name="_Hlk125018090"/>
    <w:p w14:paraId="1582E24C" w14:textId="20CA04F0" w:rsidR="00D31F72" w:rsidRDefault="008277B7" w:rsidP="00D31F72">
      <w:pPr>
        <w:rPr>
          <w:rFonts w:ascii="Calibri" w:hAnsi="Calibri" w:cs="Calibri"/>
        </w:rPr>
      </w:pPr>
      <w:r w:rsidRPr="008410B7">
        <w:rPr>
          <w:rFonts w:ascii="Calibri" w:hAnsi="Calibri" w:cs="Calibri"/>
          <w:position w:val="-32"/>
        </w:rPr>
        <w:object w:dxaOrig="2079" w:dyaOrig="740" w14:anchorId="415C4365">
          <v:shape id="_x0000_i1055" type="#_x0000_t75" style="width:109.65pt;height:38.75pt" o:ole="" filled="t" fillcolor="#ccecff">
            <v:imagedata r:id="rId67" o:title=""/>
          </v:shape>
          <o:OLEObject Type="Embed" ProgID="Equation.DSMT4" ShapeID="_x0000_i1055" DrawAspect="Content" ObjectID="_1781110962" r:id="rId68"/>
        </w:object>
      </w:r>
      <w:bookmarkEnd w:id="6"/>
    </w:p>
    <w:p w14:paraId="59304D42" w14:textId="77777777" w:rsidR="00D31F72" w:rsidRDefault="00D31F72" w:rsidP="00D31F72">
      <w:pPr>
        <w:rPr>
          <w:rFonts w:ascii="Calibri" w:hAnsi="Calibri" w:cs="Calibri"/>
        </w:rPr>
      </w:pPr>
    </w:p>
    <w:p w14:paraId="47A2F454" w14:textId="2EF466F0" w:rsidR="004373A6" w:rsidRDefault="00D31F72" w:rsidP="004373A6">
      <w:pPr>
        <w:rPr>
          <w:rFonts w:ascii="Calibri" w:hAnsi="Calibri" w:cs="Calibri"/>
        </w:rPr>
      </w:pPr>
      <w:r>
        <w:rPr>
          <w:rFonts w:ascii="Calibri" w:hAnsi="Calibri" w:cs="Calibri"/>
        </w:rPr>
        <w:t xml:space="preserve">which would be the probability that we’d get an </w:t>
      </w:r>
      <w:r w:rsidR="008277B7">
        <w:rPr>
          <w:rFonts w:ascii="Calibri" w:hAnsi="Calibri" w:cs="Calibri"/>
        </w:rPr>
        <w:t>Z</w:t>
      </w:r>
      <w:r>
        <w:rPr>
          <w:rFonts w:ascii="Calibri" w:hAnsi="Calibri" w:cs="Calibri"/>
        </w:rPr>
        <w:t xml:space="preserve">-statistic </w:t>
      </w:r>
      <w:r w:rsidR="008277B7">
        <w:rPr>
          <w:rFonts w:ascii="Calibri" w:hAnsi="Calibri" w:cs="Calibri"/>
        </w:rPr>
        <w:t>value of Z</w:t>
      </w:r>
      <w:r>
        <w:rPr>
          <w:rFonts w:ascii="Calibri" w:hAnsi="Calibri" w:cs="Calibri"/>
          <w:vertAlign w:val="superscript"/>
        </w:rPr>
        <w:t>*</w:t>
      </w:r>
      <w:r>
        <w:rPr>
          <w:rFonts w:ascii="Calibri" w:hAnsi="Calibri" w:cs="Calibri"/>
        </w:rPr>
        <w:t xml:space="preserve"> or higher, out of the new model, if the Null hypothesis were true.  So if the </w:t>
      </w:r>
      <w:r w:rsidR="008277B7">
        <w:rPr>
          <w:rFonts w:ascii="Calibri" w:hAnsi="Calibri" w:cs="Calibri"/>
        </w:rPr>
        <w:t>f</w:t>
      </w:r>
      <w:r>
        <w:rPr>
          <w:rFonts w:ascii="Calibri" w:hAnsi="Calibri" w:cs="Calibri"/>
        </w:rPr>
        <w:t xml:space="preserve"> model has true explanatory power, then we should find </w:t>
      </w:r>
      <w:r w:rsidR="008277B7">
        <w:rPr>
          <w:rFonts w:ascii="Calibri" w:hAnsi="Calibri" w:cs="Calibri"/>
        </w:rPr>
        <w:t>Z</w:t>
      </w:r>
      <w:r>
        <w:rPr>
          <w:rFonts w:ascii="Calibri" w:hAnsi="Calibri" w:cs="Calibri"/>
          <w:vertAlign w:val="superscript"/>
        </w:rPr>
        <w:t>*</w:t>
      </w:r>
      <w:r>
        <w:rPr>
          <w:rFonts w:ascii="Calibri" w:hAnsi="Calibri" w:cs="Calibri"/>
        </w:rPr>
        <w:t xml:space="preserve"> &gt;&gt; 0 and the p-value should be small (less than 0.05 </w:t>
      </w:r>
      <w:r w:rsidR="006363B6">
        <w:rPr>
          <w:rFonts w:ascii="Calibri" w:hAnsi="Calibri" w:cs="Calibri"/>
        </w:rPr>
        <w:t>for</w:t>
      </w:r>
      <w:r>
        <w:rPr>
          <w:rFonts w:ascii="Calibri" w:hAnsi="Calibri" w:cs="Calibri"/>
        </w:rPr>
        <w:t xml:space="preserve"> </w:t>
      </w:r>
      <w:r w:rsidR="006363B6">
        <w:rPr>
          <w:rFonts w:ascii="Calibri" w:hAnsi="Calibri" w:cs="Calibri"/>
        </w:rPr>
        <w:t>a</w:t>
      </w:r>
      <w:r>
        <w:rPr>
          <w:rFonts w:ascii="Calibri" w:hAnsi="Calibri" w:cs="Calibri"/>
        </w:rPr>
        <w:t xml:space="preserve"> 95% significance level)</w:t>
      </w:r>
      <w:bookmarkStart w:id="7" w:name="_Hlk162875306"/>
      <w:r w:rsidR="00E35E29">
        <w:rPr>
          <w:rFonts w:ascii="Calibri" w:hAnsi="Calibri" w:cs="Calibri"/>
        </w:rPr>
        <w:t xml:space="preserve"> – we’ll observe that Z grows as SSE</w:t>
      </w:r>
      <w:r w:rsidR="00E35E29">
        <w:rPr>
          <w:rFonts w:ascii="Calibri" w:hAnsi="Calibri" w:cs="Calibri"/>
          <w:vertAlign w:val="subscript"/>
        </w:rPr>
        <w:t>f</w:t>
      </w:r>
      <w:r w:rsidR="00E35E29">
        <w:rPr>
          <w:rFonts w:ascii="Calibri" w:hAnsi="Calibri" w:cs="Calibri"/>
        </w:rPr>
        <w:t xml:space="preserve"> shrinks. </w:t>
      </w:r>
      <w:r>
        <w:rPr>
          <w:rFonts w:ascii="Calibri" w:hAnsi="Calibri" w:cs="Calibri"/>
        </w:rPr>
        <w:t xml:space="preserve"> </w:t>
      </w:r>
      <w:r w:rsidR="00E5094C" w:rsidRPr="00E5094C">
        <w:rPr>
          <w:rFonts w:ascii="Calibri" w:hAnsi="Calibri" w:cs="Calibri"/>
          <w:color w:val="3333FF"/>
        </w:rPr>
        <w:t xml:space="preserve">I guess we could say </w:t>
      </w:r>
      <w:r w:rsidR="00E5094C" w:rsidRPr="00E5094C">
        <w:rPr>
          <w:rFonts w:ascii="Calibri" w:hAnsi="Calibri" w:cs="Calibri"/>
          <w:color w:val="3333FF"/>
        </w:rPr>
        <w:lastRenderedPageBreak/>
        <w:t xml:space="preserve">that the p-value is the probability we should find variation as small variation about our best fit line as we do, if the true model is just the mean.  </w:t>
      </w:r>
    </w:p>
    <w:p w14:paraId="1CC1D43C" w14:textId="77777777" w:rsidR="00F304F6" w:rsidRDefault="00F304F6" w:rsidP="004373A6">
      <w:pPr>
        <w:rPr>
          <w:rFonts w:ascii="Calibri" w:hAnsi="Calibri" w:cs="Calibri"/>
        </w:rPr>
      </w:pPr>
    </w:p>
    <w:p w14:paraId="0886DB57" w14:textId="7E0F1836" w:rsidR="00F304F6" w:rsidRDefault="000417B1" w:rsidP="004373A6">
      <w:pPr>
        <w:rPr>
          <w:rFonts w:ascii="Calibri" w:hAnsi="Calibri" w:cs="Calibri"/>
          <w:b/>
        </w:rPr>
      </w:pPr>
      <w:r w:rsidRPr="000417B1">
        <w:rPr>
          <w:rFonts w:ascii="Calibri" w:hAnsi="Calibri" w:cs="Calibri"/>
          <w:b/>
        </w:rPr>
        <w:t>Example</w:t>
      </w:r>
    </w:p>
    <w:p w14:paraId="176D38A9" w14:textId="56DC398D" w:rsidR="000417B1" w:rsidRDefault="000417B1" w:rsidP="004373A6">
      <w:pPr>
        <w:rPr>
          <w:rFonts w:ascii="Calibri" w:hAnsi="Calibri" w:cs="Calibri"/>
        </w:rPr>
      </w:pPr>
      <w:r>
        <w:rPr>
          <w:rFonts w:ascii="Calibri" w:hAnsi="Calibri" w:cs="Calibri"/>
        </w:rPr>
        <w:t>Let’s consider doing simple linear regression on the speed of a falling object.  We have this data,</w:t>
      </w:r>
      <w:r w:rsidR="00E25387">
        <w:rPr>
          <w:rFonts w:ascii="Calibri" w:hAnsi="Calibri" w:cs="Calibri"/>
        </w:rPr>
        <w:t xml:space="preserve"> on the left, which I plotted and linearly regressed, on the right.</w:t>
      </w:r>
    </w:p>
    <w:p w14:paraId="2024F886" w14:textId="77777777" w:rsidR="000417B1" w:rsidRDefault="000417B1" w:rsidP="004373A6">
      <w:pPr>
        <w:rPr>
          <w:rFonts w:ascii="Calibri" w:hAnsi="Calibri" w:cs="Calibri"/>
        </w:rPr>
      </w:pPr>
    </w:p>
    <w:p w14:paraId="67848544" w14:textId="341925B4" w:rsidR="000417B1" w:rsidRDefault="000417B1" w:rsidP="004373A6">
      <w:pPr>
        <w:rPr>
          <w:rFonts w:ascii="Calibri" w:hAnsi="Calibri" w:cs="Calibri"/>
        </w:rPr>
      </w:pPr>
      <w:r w:rsidRPr="000417B1">
        <w:rPr>
          <w:rFonts w:ascii="Calibri" w:hAnsi="Calibri" w:cs="Calibri"/>
          <w:noProof/>
        </w:rPr>
        <w:drawing>
          <wp:inline distT="0" distB="0" distL="0" distR="0" wp14:anchorId="0B4EB60C" wp14:editId="0563192D">
            <wp:extent cx="1162050" cy="2344222"/>
            <wp:effectExtent l="0" t="0" r="0" b="0"/>
            <wp:docPr id="3736160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616060" name=""/>
                    <pic:cNvPicPr/>
                  </pic:nvPicPr>
                  <pic:blipFill>
                    <a:blip r:embed="rId69"/>
                    <a:stretch>
                      <a:fillRect/>
                    </a:stretch>
                  </pic:blipFill>
                  <pic:spPr>
                    <a:xfrm>
                      <a:off x="0" y="0"/>
                      <a:ext cx="1182911" cy="2386306"/>
                    </a:xfrm>
                    <a:prstGeom prst="rect">
                      <a:avLst/>
                    </a:prstGeom>
                  </pic:spPr>
                </pic:pic>
              </a:graphicData>
            </a:graphic>
          </wp:inline>
        </w:drawing>
      </w:r>
      <w:r w:rsidR="00E25387">
        <w:rPr>
          <w:rFonts w:ascii="Calibri" w:hAnsi="Calibri" w:cs="Calibri"/>
        </w:rPr>
        <w:tab/>
      </w:r>
      <w:r w:rsidR="00E25387">
        <w:rPr>
          <w:rFonts w:ascii="Calibri" w:hAnsi="Calibri" w:cs="Calibri"/>
        </w:rPr>
        <w:tab/>
      </w:r>
      <w:r w:rsidR="00E25387">
        <w:rPr>
          <w:noProof/>
        </w:rPr>
        <w:drawing>
          <wp:inline distT="0" distB="0" distL="0" distR="0" wp14:anchorId="43C834CB" wp14:editId="5243B674">
            <wp:extent cx="3244850" cy="2289513"/>
            <wp:effectExtent l="0" t="0" r="0" b="0"/>
            <wp:docPr id="16543212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4321222" name=""/>
                    <pic:cNvPicPr/>
                  </pic:nvPicPr>
                  <pic:blipFill>
                    <a:blip r:embed="rId70"/>
                    <a:stretch>
                      <a:fillRect/>
                    </a:stretch>
                  </pic:blipFill>
                  <pic:spPr>
                    <a:xfrm>
                      <a:off x="0" y="0"/>
                      <a:ext cx="3257735" cy="2298604"/>
                    </a:xfrm>
                    <a:prstGeom prst="rect">
                      <a:avLst/>
                    </a:prstGeom>
                  </pic:spPr>
                </pic:pic>
              </a:graphicData>
            </a:graphic>
          </wp:inline>
        </w:drawing>
      </w:r>
    </w:p>
    <w:p w14:paraId="6D51734B" w14:textId="77777777" w:rsidR="000417B1" w:rsidRDefault="000417B1" w:rsidP="004373A6">
      <w:pPr>
        <w:rPr>
          <w:rFonts w:ascii="Calibri" w:hAnsi="Calibri" w:cs="Calibri"/>
        </w:rPr>
      </w:pPr>
    </w:p>
    <w:p w14:paraId="298D0290" w14:textId="2719CC68" w:rsidR="000417B1" w:rsidRDefault="000417B1" w:rsidP="004373A6">
      <w:pPr>
        <w:rPr>
          <w:rFonts w:ascii="Calibri" w:hAnsi="Calibri" w:cs="Calibri"/>
        </w:rPr>
      </w:pPr>
      <w:r>
        <w:rPr>
          <w:rFonts w:ascii="Calibri" w:hAnsi="Calibri" w:cs="Calibri"/>
        </w:rPr>
        <w:t xml:space="preserve">According to standard physics, our slope and intercept ought to be 9.8 and 0 respectively.  So do our results invalidate the theory?  </w:t>
      </w:r>
      <w:r w:rsidR="00160816">
        <w:rPr>
          <w:rFonts w:ascii="Calibri" w:hAnsi="Calibri" w:cs="Calibri"/>
        </w:rPr>
        <w:t xml:space="preserve">Let’s do a hypothesis test.  We’ll calculate a one-tailed test, the probability we’d get m* </w:t>
      </w:r>
      <w:r w:rsidR="00314463">
        <w:rPr>
          <w:rFonts w:ascii="Calibri" w:hAnsi="Calibri" w:cs="Calibri"/>
        </w:rPr>
        <w:t>&lt;</w:t>
      </w:r>
      <w:r w:rsidR="00160816">
        <w:rPr>
          <w:rFonts w:ascii="Calibri" w:hAnsi="Calibri" w:cs="Calibri"/>
        </w:rPr>
        <w:t xml:space="preserve"> </w:t>
      </w:r>
      <w:r w:rsidR="00314463">
        <w:rPr>
          <w:rFonts w:ascii="Calibri" w:hAnsi="Calibri" w:cs="Calibri"/>
        </w:rPr>
        <w:t>9.8</w:t>
      </w:r>
      <w:r w:rsidR="00160816">
        <w:rPr>
          <w:rFonts w:ascii="Calibri" w:hAnsi="Calibri" w:cs="Calibri"/>
        </w:rPr>
        <w:t xml:space="preserve">, given m = </w:t>
      </w:r>
      <w:r w:rsidR="00314463">
        <w:rPr>
          <w:rFonts w:ascii="Calibri" w:hAnsi="Calibri" w:cs="Calibri"/>
        </w:rPr>
        <w:t>10.47</w:t>
      </w:r>
      <w:r w:rsidR="00160816">
        <w:rPr>
          <w:rFonts w:ascii="Calibri" w:hAnsi="Calibri" w:cs="Calibri"/>
        </w:rPr>
        <w:t xml:space="preserve">.  And probability we’d get b* </w:t>
      </w:r>
      <w:r w:rsidR="00314463">
        <w:rPr>
          <w:rFonts w:ascii="Calibri" w:hAnsi="Calibri" w:cs="Calibri"/>
        </w:rPr>
        <w:t>&gt; 0</w:t>
      </w:r>
      <w:r w:rsidR="00160816">
        <w:rPr>
          <w:rFonts w:ascii="Calibri" w:hAnsi="Calibri" w:cs="Calibri"/>
        </w:rPr>
        <w:t xml:space="preserve">, given b = </w:t>
      </w:r>
      <w:r w:rsidR="00314463">
        <w:rPr>
          <w:rFonts w:ascii="Calibri" w:hAnsi="Calibri" w:cs="Calibri"/>
        </w:rPr>
        <w:t>-1.54</w:t>
      </w:r>
      <w:r w:rsidR="00160816">
        <w:rPr>
          <w:rFonts w:ascii="Calibri" w:hAnsi="Calibri" w:cs="Calibri"/>
        </w:rPr>
        <w:t xml:space="preserve">.  </w:t>
      </w:r>
      <w:r w:rsidR="00E25387">
        <w:rPr>
          <w:rFonts w:ascii="Calibri" w:hAnsi="Calibri" w:cs="Calibri"/>
        </w:rPr>
        <w:t>M and B are Gaussian distributed, but we don’t know σ</w:t>
      </w:r>
      <w:r w:rsidR="00E25387">
        <w:rPr>
          <w:rFonts w:ascii="Calibri" w:hAnsi="Calibri" w:cs="Calibri"/>
          <w:vertAlign w:val="superscript"/>
        </w:rPr>
        <w:t>2</w:t>
      </w:r>
      <w:r w:rsidR="00E25387">
        <w:rPr>
          <w:rFonts w:ascii="Calibri" w:hAnsi="Calibri" w:cs="Calibri"/>
        </w:rPr>
        <w:t>.  I’ll estimate it though</w:t>
      </w:r>
      <w:r w:rsidR="006363B6">
        <w:rPr>
          <w:rFonts w:ascii="Calibri" w:hAnsi="Calibri" w:cs="Calibri"/>
        </w:rPr>
        <w:t xml:space="preserve">. </w:t>
      </w:r>
      <w:r w:rsidR="00E25387">
        <w:rPr>
          <w:rFonts w:ascii="Calibri" w:hAnsi="Calibri" w:cs="Calibri"/>
        </w:rPr>
        <w:t xml:space="preserve"> So I found the residuals between the data points and the line, and squared them</w:t>
      </w:r>
      <w:r w:rsidR="00314463">
        <w:rPr>
          <w:rFonts w:ascii="Calibri" w:hAnsi="Calibri" w:cs="Calibri"/>
        </w:rPr>
        <w:t>: res**2 = (velocity – v_fit)</w:t>
      </w:r>
      <w:r w:rsidR="00314463">
        <w:rPr>
          <w:rFonts w:ascii="Calibri" w:hAnsi="Calibri" w:cs="Calibri"/>
          <w:vertAlign w:val="superscript"/>
        </w:rPr>
        <w:t>2</w:t>
      </w:r>
      <w:r w:rsidR="00E25387">
        <w:rPr>
          <w:rFonts w:ascii="Calibri" w:hAnsi="Calibri" w:cs="Calibri"/>
        </w:rPr>
        <w:t xml:space="preserve">.  </w:t>
      </w:r>
    </w:p>
    <w:p w14:paraId="396171F9" w14:textId="77777777" w:rsidR="00E25387" w:rsidRDefault="00E25387" w:rsidP="004373A6">
      <w:pPr>
        <w:rPr>
          <w:rFonts w:ascii="Calibri" w:hAnsi="Calibri" w:cs="Calibri"/>
        </w:rPr>
      </w:pPr>
    </w:p>
    <w:p w14:paraId="6C412A98" w14:textId="2C367521" w:rsidR="00E25387" w:rsidRPr="00E25387" w:rsidRDefault="00E25387" w:rsidP="004373A6">
      <w:pPr>
        <w:rPr>
          <w:rFonts w:ascii="Calibri" w:hAnsi="Calibri" w:cs="Calibri"/>
        </w:rPr>
      </w:pPr>
      <w:r w:rsidRPr="00E25387">
        <w:rPr>
          <w:rFonts w:ascii="Calibri" w:hAnsi="Calibri" w:cs="Calibri"/>
          <w:noProof/>
        </w:rPr>
        <w:drawing>
          <wp:inline distT="0" distB="0" distL="0" distR="0" wp14:anchorId="403830F4" wp14:editId="5E36D05D">
            <wp:extent cx="2139950" cy="2379944"/>
            <wp:effectExtent l="0" t="0" r="0" b="1905"/>
            <wp:docPr id="1078804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80409" name=""/>
                    <pic:cNvPicPr/>
                  </pic:nvPicPr>
                  <pic:blipFill>
                    <a:blip r:embed="rId71"/>
                    <a:stretch>
                      <a:fillRect/>
                    </a:stretch>
                  </pic:blipFill>
                  <pic:spPr>
                    <a:xfrm>
                      <a:off x="0" y="0"/>
                      <a:ext cx="2157672" cy="2399653"/>
                    </a:xfrm>
                    <a:prstGeom prst="rect">
                      <a:avLst/>
                    </a:prstGeom>
                  </pic:spPr>
                </pic:pic>
              </a:graphicData>
            </a:graphic>
          </wp:inline>
        </w:drawing>
      </w:r>
    </w:p>
    <w:p w14:paraId="3A024CD3" w14:textId="77777777" w:rsidR="00160816" w:rsidRDefault="00160816" w:rsidP="004373A6">
      <w:pPr>
        <w:rPr>
          <w:rFonts w:ascii="Calibri" w:hAnsi="Calibri" w:cs="Calibri"/>
        </w:rPr>
      </w:pPr>
    </w:p>
    <w:p w14:paraId="14910523" w14:textId="5F29861A" w:rsidR="00E25387" w:rsidRDefault="00E25387" w:rsidP="004373A6">
      <w:pPr>
        <w:rPr>
          <w:rFonts w:ascii="Calibri" w:hAnsi="Calibri" w:cs="Calibri"/>
        </w:rPr>
      </w:pPr>
      <w:r>
        <w:rPr>
          <w:rFonts w:ascii="Calibri" w:hAnsi="Calibri" w:cs="Calibri"/>
        </w:rPr>
        <w:t>Then we have:</w:t>
      </w:r>
    </w:p>
    <w:p w14:paraId="4603DBB5" w14:textId="77777777" w:rsidR="00E25387" w:rsidRDefault="00E25387" w:rsidP="004373A6">
      <w:pPr>
        <w:rPr>
          <w:rFonts w:ascii="Calibri" w:hAnsi="Calibri" w:cs="Calibri"/>
        </w:rPr>
      </w:pPr>
    </w:p>
    <w:p w14:paraId="20BC2538" w14:textId="4BBFBED7" w:rsidR="00E25387" w:rsidRDefault="00E25387" w:rsidP="004373A6">
      <w:r w:rsidRPr="00757B42">
        <w:rPr>
          <w:position w:val="-30"/>
        </w:rPr>
        <w:object w:dxaOrig="4740" w:dyaOrig="720" w14:anchorId="2527AEB4">
          <v:shape id="_x0000_i1056" type="#_x0000_t75" style="width:237.25pt;height:36pt" o:ole="">
            <v:imagedata r:id="rId72" o:title=""/>
          </v:shape>
          <o:OLEObject Type="Embed" ProgID="Equation.DSMT4" ShapeID="_x0000_i1056" DrawAspect="Content" ObjectID="_1781110963" r:id="rId73"/>
        </w:object>
      </w:r>
    </w:p>
    <w:p w14:paraId="3B9F48A7" w14:textId="77777777" w:rsidR="00E25387" w:rsidRDefault="00E25387" w:rsidP="004373A6"/>
    <w:p w14:paraId="35A268B0" w14:textId="08DA095C" w:rsidR="00E25387" w:rsidRPr="00E25387" w:rsidRDefault="00E25387" w:rsidP="004373A6">
      <w:pPr>
        <w:rPr>
          <w:rFonts w:asciiTheme="minorHAnsi" w:hAnsiTheme="minorHAnsi" w:cstheme="minorHAnsi"/>
        </w:rPr>
      </w:pPr>
      <w:r>
        <w:rPr>
          <w:rFonts w:asciiTheme="minorHAnsi" w:hAnsiTheme="minorHAnsi" w:cstheme="minorHAnsi"/>
        </w:rPr>
        <w:t>and from this, we can find, performing the requisite actions on the x (time) column,</w:t>
      </w:r>
    </w:p>
    <w:p w14:paraId="571AA6EF" w14:textId="77777777" w:rsidR="00E25387" w:rsidRDefault="00E25387" w:rsidP="004373A6"/>
    <w:p w14:paraId="2133D04B" w14:textId="3A004947" w:rsidR="00E25387" w:rsidRDefault="00314463" w:rsidP="004373A6">
      <w:r w:rsidRPr="00E25387">
        <w:rPr>
          <w:position w:val="-66"/>
        </w:rPr>
        <w:object w:dxaOrig="6580" w:dyaOrig="1440" w14:anchorId="0CD61F7F">
          <v:shape id="_x0000_i1057" type="#_x0000_t75" style="width:328.9pt;height:1in" o:ole="">
            <v:imagedata r:id="rId74" o:title=""/>
          </v:shape>
          <o:OLEObject Type="Embed" ProgID="Equation.DSMT4" ShapeID="_x0000_i1057" DrawAspect="Content" ObjectID="_1781110964" r:id="rId75"/>
        </w:object>
      </w:r>
    </w:p>
    <w:p w14:paraId="74FCBB30" w14:textId="77777777" w:rsidR="00E25387" w:rsidRDefault="00E25387" w:rsidP="004373A6"/>
    <w:p w14:paraId="24C764A2" w14:textId="7C4B8AA0" w:rsidR="00314463" w:rsidRPr="00314463" w:rsidRDefault="00314463" w:rsidP="004373A6">
      <w:pPr>
        <w:rPr>
          <w:rFonts w:asciiTheme="minorHAnsi" w:hAnsiTheme="minorHAnsi" w:cstheme="minorHAnsi"/>
        </w:rPr>
      </w:pPr>
      <w:r>
        <w:rPr>
          <w:rFonts w:asciiTheme="minorHAnsi" w:hAnsiTheme="minorHAnsi" w:cstheme="minorHAnsi"/>
        </w:rPr>
        <w:t>And now we’ll calculate our p-values</w:t>
      </w:r>
    </w:p>
    <w:p w14:paraId="651412C6" w14:textId="77777777" w:rsidR="00E25387" w:rsidRDefault="00E25387" w:rsidP="004373A6">
      <w:pPr>
        <w:rPr>
          <w:rFonts w:ascii="Calibri" w:hAnsi="Calibri" w:cs="Calibri"/>
        </w:rPr>
      </w:pPr>
    </w:p>
    <w:p w14:paraId="02B3DD79" w14:textId="0143698D" w:rsidR="00160816" w:rsidRPr="00160816" w:rsidRDefault="00E35E29" w:rsidP="004373A6">
      <w:pPr>
        <w:rPr>
          <w:rFonts w:ascii="Calibri" w:hAnsi="Calibri" w:cs="Calibri"/>
        </w:rPr>
      </w:pPr>
      <w:r w:rsidRPr="00E35E29">
        <w:rPr>
          <w:position w:val="-78"/>
        </w:rPr>
        <w:object w:dxaOrig="9400" w:dyaOrig="1680" w14:anchorId="1572BFC3">
          <v:shape id="_x0000_i1058" type="#_x0000_t75" style="width:470.2pt;height:84pt" o:ole="">
            <v:imagedata r:id="rId76" o:title=""/>
          </v:shape>
          <o:OLEObject Type="Embed" ProgID="Equation.DSMT4" ShapeID="_x0000_i1058" DrawAspect="Content" ObjectID="_1781110965" r:id="rId77"/>
        </w:object>
      </w:r>
    </w:p>
    <w:p w14:paraId="7D67705D" w14:textId="77777777" w:rsidR="00160816" w:rsidRDefault="00160816" w:rsidP="004373A6">
      <w:pPr>
        <w:rPr>
          <w:rFonts w:ascii="Calibri" w:hAnsi="Calibri" w:cs="Calibri"/>
        </w:rPr>
      </w:pPr>
    </w:p>
    <w:p w14:paraId="57372069" w14:textId="57F68B99" w:rsidR="00160816" w:rsidRDefault="008C2E79" w:rsidP="004373A6">
      <w:pPr>
        <w:rPr>
          <w:rFonts w:ascii="Calibri" w:hAnsi="Calibri" w:cs="Calibri"/>
        </w:rPr>
      </w:pPr>
      <w:r>
        <w:rPr>
          <w:rFonts w:ascii="Calibri" w:hAnsi="Calibri" w:cs="Calibri"/>
        </w:rPr>
        <w:t xml:space="preserve">Since our p-values are greater than 0.05, we typically would fail to reject our Null Hypothesis, that m = 10.47 and b = -1.54.  </w:t>
      </w:r>
      <w:r w:rsidR="00AB6399">
        <w:rPr>
          <w:rFonts w:ascii="Calibri" w:hAnsi="Calibri" w:cs="Calibri"/>
        </w:rPr>
        <w:t>By the same token, if we had taken the m</w:t>
      </w:r>
      <w:r w:rsidR="00AB6399">
        <w:rPr>
          <w:rFonts w:ascii="Calibri" w:hAnsi="Calibri" w:cs="Calibri"/>
          <w:vertAlign w:val="superscript"/>
        </w:rPr>
        <w:t>*</w:t>
      </w:r>
      <w:r w:rsidR="00AB6399">
        <w:rPr>
          <w:rFonts w:ascii="Calibri" w:hAnsi="Calibri" w:cs="Calibri"/>
        </w:rPr>
        <w:t xml:space="preserve"> = 9.8, and b</w:t>
      </w:r>
      <w:r w:rsidR="00AB6399">
        <w:rPr>
          <w:rFonts w:ascii="Calibri" w:hAnsi="Calibri" w:cs="Calibri"/>
          <w:vertAlign w:val="superscript"/>
        </w:rPr>
        <w:t>*</w:t>
      </w:r>
      <w:r w:rsidR="00AB6399">
        <w:rPr>
          <w:rFonts w:ascii="Calibri" w:hAnsi="Calibri" w:cs="Calibri"/>
        </w:rPr>
        <w:t xml:space="preserve"> = 0 values as the ‘Null’, then our results here would fail to invalidate m* and b*.  Now in reality, since we have n = 20 data points, we shouldn’t be using a normal distribution to calculate p-values, but a Student’s T distribution.  So let’s recalculate, with ν = n – 2 = 18 d.o.f.,</w:t>
      </w:r>
    </w:p>
    <w:p w14:paraId="58CEB1D7" w14:textId="77777777" w:rsidR="00AB6399" w:rsidRDefault="00AB6399" w:rsidP="004373A6">
      <w:pPr>
        <w:rPr>
          <w:rFonts w:ascii="Calibri" w:hAnsi="Calibri" w:cs="Calibri"/>
        </w:rPr>
      </w:pPr>
    </w:p>
    <w:p w14:paraId="0FB57CF0" w14:textId="7634CF0A" w:rsidR="00AB6399" w:rsidRDefault="00E35E29" w:rsidP="004373A6">
      <w:pPr>
        <w:rPr>
          <w:rFonts w:asciiTheme="minorHAnsi" w:hAnsiTheme="minorHAnsi" w:cstheme="minorHAnsi"/>
        </w:rPr>
      </w:pPr>
      <w:r w:rsidRPr="00AB6399">
        <w:rPr>
          <w:position w:val="-126"/>
        </w:rPr>
        <w:object w:dxaOrig="10120" w:dyaOrig="2640" w14:anchorId="2D92CD3B">
          <v:shape id="_x0000_i1059" type="#_x0000_t75" style="width:506.2pt;height:132pt" o:ole="">
            <v:imagedata r:id="rId78" o:title=""/>
          </v:shape>
          <o:OLEObject Type="Embed" ProgID="Equation.DSMT4" ShapeID="_x0000_i1059" DrawAspect="Content" ObjectID="_1781110966" r:id="rId79"/>
        </w:object>
      </w:r>
    </w:p>
    <w:p w14:paraId="49B1C02C" w14:textId="77777777" w:rsidR="00BB2A7E" w:rsidRDefault="00BB2A7E" w:rsidP="004373A6">
      <w:pPr>
        <w:rPr>
          <w:rFonts w:asciiTheme="minorHAnsi" w:hAnsiTheme="minorHAnsi" w:cstheme="minorHAnsi"/>
        </w:rPr>
      </w:pPr>
    </w:p>
    <w:p w14:paraId="293B9561" w14:textId="6C254C70" w:rsidR="00BB2A7E" w:rsidRDefault="00BB2A7E" w:rsidP="004373A6">
      <w:pPr>
        <w:rPr>
          <w:rFonts w:asciiTheme="minorHAnsi" w:hAnsiTheme="minorHAnsi" w:cstheme="minorHAnsi"/>
        </w:rPr>
      </w:pPr>
      <w:r>
        <w:rPr>
          <w:rFonts w:asciiTheme="minorHAnsi" w:hAnsiTheme="minorHAnsi" w:cstheme="minorHAnsi"/>
        </w:rPr>
        <w:t xml:space="preserve">So results aren’t much different, but consistent with the fact that the Student’s T distribution has fatter tails.  Now let’s get confidence intervals for our parameters.  I’ll do 1 – </w:t>
      </w:r>
      <w:r>
        <w:rPr>
          <w:rFonts w:ascii="Calibri" w:hAnsi="Calibri" w:cs="Calibri"/>
        </w:rPr>
        <w:t xml:space="preserve">α = </w:t>
      </w:r>
      <w:r>
        <w:rPr>
          <w:rFonts w:asciiTheme="minorHAnsi" w:hAnsiTheme="minorHAnsi" w:cstheme="minorHAnsi"/>
        </w:rPr>
        <w:t>95% confidence interval</w:t>
      </w:r>
      <w:r w:rsidR="006441E7">
        <w:rPr>
          <w:rFonts w:asciiTheme="minorHAnsi" w:hAnsiTheme="minorHAnsi" w:cstheme="minorHAnsi"/>
        </w:rPr>
        <w:t>, using the Student’s T distribution</w:t>
      </w:r>
      <w:r w:rsidR="006363B6">
        <w:rPr>
          <w:rFonts w:asciiTheme="minorHAnsi" w:hAnsiTheme="minorHAnsi" w:cstheme="minorHAnsi"/>
        </w:rPr>
        <w:t xml:space="preserve"> with </w:t>
      </w:r>
      <w:r w:rsidR="006363B6">
        <w:rPr>
          <w:rFonts w:ascii="Calibri" w:hAnsi="Calibri" w:cs="Calibri"/>
        </w:rPr>
        <w:t>ν</w:t>
      </w:r>
      <w:r w:rsidR="006363B6">
        <w:rPr>
          <w:rFonts w:asciiTheme="minorHAnsi" w:hAnsiTheme="minorHAnsi" w:cstheme="minorHAnsi"/>
        </w:rPr>
        <w:t xml:space="preserve"> = n-2 = 18 d.o.f.</w:t>
      </w:r>
      <w:r>
        <w:rPr>
          <w:rFonts w:asciiTheme="minorHAnsi" w:hAnsiTheme="minorHAnsi" w:cstheme="minorHAnsi"/>
        </w:rPr>
        <w:t xml:space="preserve">  </w:t>
      </w:r>
    </w:p>
    <w:p w14:paraId="09A12E58" w14:textId="77777777" w:rsidR="00BB2A7E" w:rsidRDefault="00BB2A7E" w:rsidP="004373A6">
      <w:pPr>
        <w:rPr>
          <w:rFonts w:asciiTheme="minorHAnsi" w:hAnsiTheme="minorHAnsi" w:cstheme="minorHAnsi"/>
        </w:rPr>
      </w:pPr>
    </w:p>
    <w:p w14:paraId="2AC34736" w14:textId="73050FF1" w:rsidR="00BB2A7E" w:rsidRDefault="00F66F65" w:rsidP="004373A6">
      <w:r w:rsidRPr="006441E7">
        <w:rPr>
          <w:position w:val="-36"/>
        </w:rPr>
        <w:object w:dxaOrig="6600" w:dyaOrig="840" w14:anchorId="789A5CE8">
          <v:shape id="_x0000_i1060" type="#_x0000_t75" style="width:330pt;height:42pt" o:ole="">
            <v:imagedata r:id="rId80" o:title=""/>
          </v:shape>
          <o:OLEObject Type="Embed" ProgID="Equation.DSMT4" ShapeID="_x0000_i1060" DrawAspect="Content" ObjectID="_1781110967" r:id="rId81"/>
        </w:object>
      </w:r>
    </w:p>
    <w:p w14:paraId="68897AF2" w14:textId="77777777" w:rsidR="006441E7" w:rsidRDefault="006441E7" w:rsidP="004373A6"/>
    <w:p w14:paraId="6484F4E8" w14:textId="70046058" w:rsidR="006441E7" w:rsidRDefault="006441E7" w:rsidP="004373A6">
      <w:pPr>
        <w:rPr>
          <w:rFonts w:asciiTheme="minorHAnsi" w:hAnsiTheme="minorHAnsi" w:cstheme="minorHAnsi"/>
        </w:rPr>
      </w:pPr>
      <w:r>
        <w:rPr>
          <w:rFonts w:asciiTheme="minorHAnsi" w:hAnsiTheme="minorHAnsi" w:cstheme="minorHAnsi"/>
        </w:rPr>
        <w:t>So the true values are within our confidence intervals.</w:t>
      </w:r>
      <w:r w:rsidR="00E5094C">
        <w:rPr>
          <w:rFonts w:asciiTheme="minorHAnsi" w:hAnsiTheme="minorHAnsi" w:cstheme="minorHAnsi"/>
        </w:rPr>
        <w:t xml:space="preserve">  Just for the sake of doing the last thing on the page, let’s find the p-value for using a linear fit vs. a horizontal mean fit.  This will tell us, more or less the odds of getting variation about our line as small as we do if the true model were just the mean.  So we calculate,</w:t>
      </w:r>
    </w:p>
    <w:p w14:paraId="6F09F49E" w14:textId="77777777" w:rsidR="00E5094C" w:rsidRDefault="00E5094C" w:rsidP="004373A6">
      <w:pPr>
        <w:rPr>
          <w:rFonts w:asciiTheme="minorHAnsi" w:hAnsiTheme="minorHAnsi" w:cstheme="minorHAnsi"/>
        </w:rPr>
      </w:pPr>
    </w:p>
    <w:p w14:paraId="20E93900" w14:textId="24C70C96" w:rsidR="00E5094C" w:rsidRDefault="00475339" w:rsidP="004373A6">
      <w:r w:rsidRPr="00475339">
        <w:rPr>
          <w:position w:val="-116"/>
        </w:rPr>
        <w:object w:dxaOrig="2700" w:dyaOrig="2439" w14:anchorId="29D74EB9">
          <v:shape id="_x0000_i1061" type="#_x0000_t75" style="width:135.25pt;height:122.2pt" o:ole="">
            <v:imagedata r:id="rId82" o:title=""/>
          </v:shape>
          <o:OLEObject Type="Embed" ProgID="Equation.DSMT4" ShapeID="_x0000_i1061" DrawAspect="Content" ObjectID="_1781110968" r:id="rId83"/>
        </w:object>
      </w:r>
    </w:p>
    <w:p w14:paraId="3BF0411E" w14:textId="77777777" w:rsidR="00E5094C" w:rsidRDefault="00E5094C" w:rsidP="004373A6">
      <w:pPr>
        <w:rPr>
          <w:rFonts w:asciiTheme="minorHAnsi" w:hAnsiTheme="minorHAnsi" w:cstheme="minorHAnsi"/>
        </w:rPr>
      </w:pPr>
    </w:p>
    <w:p w14:paraId="7C550C84" w14:textId="21ADC170" w:rsidR="00475339" w:rsidRDefault="00475339" w:rsidP="004373A6">
      <w:pPr>
        <w:rPr>
          <w:rFonts w:asciiTheme="minorHAnsi" w:hAnsiTheme="minorHAnsi" w:cstheme="minorHAnsi"/>
        </w:rPr>
      </w:pPr>
      <w:r>
        <w:rPr>
          <w:rFonts w:asciiTheme="minorHAnsi" w:hAnsiTheme="minorHAnsi" w:cstheme="minorHAnsi"/>
        </w:rPr>
        <w:t>This seems like a lot.  And so our p-value is:</w:t>
      </w:r>
    </w:p>
    <w:p w14:paraId="0F95F55A" w14:textId="77777777" w:rsidR="00475339" w:rsidRDefault="00475339" w:rsidP="004373A6">
      <w:pPr>
        <w:rPr>
          <w:rFonts w:asciiTheme="minorHAnsi" w:hAnsiTheme="minorHAnsi" w:cstheme="minorHAnsi"/>
        </w:rPr>
      </w:pPr>
    </w:p>
    <w:p w14:paraId="15C2463C" w14:textId="32ADC2E5" w:rsidR="00475339" w:rsidRDefault="00475339" w:rsidP="004373A6">
      <w:r w:rsidRPr="00475339">
        <w:rPr>
          <w:position w:val="-100"/>
        </w:rPr>
        <w:object w:dxaOrig="8840" w:dyaOrig="2600" w14:anchorId="44FA69BF">
          <v:shape id="_x0000_i1062" type="#_x0000_t75" style="width:441.8pt;height:129.8pt" o:ole="">
            <v:imagedata r:id="rId84" o:title=""/>
          </v:shape>
          <o:OLEObject Type="Embed" ProgID="Equation.DSMT4" ShapeID="_x0000_i1062" DrawAspect="Content" ObjectID="_1781110969" r:id="rId85"/>
        </w:object>
      </w:r>
    </w:p>
    <w:p w14:paraId="4693A076" w14:textId="77777777" w:rsidR="00475339" w:rsidRDefault="00475339" w:rsidP="004373A6">
      <w:pPr>
        <w:rPr>
          <w:rFonts w:asciiTheme="minorHAnsi" w:hAnsiTheme="minorHAnsi" w:cstheme="minorHAnsi"/>
        </w:rPr>
      </w:pPr>
    </w:p>
    <w:p w14:paraId="4B41FCC2" w14:textId="459C0EF0" w:rsidR="00505DED" w:rsidRDefault="00475339" w:rsidP="004373A6">
      <w:pPr>
        <w:rPr>
          <w:rFonts w:asciiTheme="minorHAnsi" w:hAnsiTheme="minorHAnsi" w:cstheme="minorHAnsi"/>
        </w:rPr>
      </w:pPr>
      <w:r>
        <w:rPr>
          <w:rFonts w:asciiTheme="minorHAnsi" w:hAnsiTheme="minorHAnsi" w:cstheme="minorHAnsi"/>
        </w:rPr>
        <w:t xml:space="preserve">using scipy to do the F-distribution integral.  So basically, there is no chance our data is described by just the mean.  This quantifies what is pretty clear from the graph.  </w:t>
      </w:r>
      <w:r w:rsidR="00505DED">
        <w:rPr>
          <w:rFonts w:asciiTheme="minorHAnsi" w:hAnsiTheme="minorHAnsi" w:cstheme="minorHAnsi"/>
        </w:rPr>
        <w:t>Last we’ll do R</w:t>
      </w:r>
      <w:r w:rsidR="00505DED">
        <w:rPr>
          <w:rFonts w:asciiTheme="minorHAnsi" w:hAnsiTheme="minorHAnsi" w:cstheme="minorHAnsi"/>
          <w:vertAlign w:val="superscript"/>
        </w:rPr>
        <w:t>2</w:t>
      </w:r>
      <w:r w:rsidR="00505DED">
        <w:rPr>
          <w:rFonts w:asciiTheme="minorHAnsi" w:hAnsiTheme="minorHAnsi" w:cstheme="minorHAnsi"/>
        </w:rPr>
        <w:t>,</w:t>
      </w:r>
    </w:p>
    <w:p w14:paraId="0B92BEDF" w14:textId="77777777" w:rsidR="00505DED" w:rsidRDefault="00505DED" w:rsidP="004373A6">
      <w:pPr>
        <w:rPr>
          <w:rFonts w:asciiTheme="minorHAnsi" w:hAnsiTheme="minorHAnsi" w:cstheme="minorHAnsi"/>
        </w:rPr>
      </w:pPr>
    </w:p>
    <w:p w14:paraId="041646F6" w14:textId="3CCD59DA" w:rsidR="00505DED" w:rsidRPr="00505DED" w:rsidRDefault="00C5458A" w:rsidP="004373A6">
      <w:pPr>
        <w:rPr>
          <w:rFonts w:asciiTheme="minorHAnsi" w:hAnsiTheme="minorHAnsi" w:cstheme="minorHAnsi"/>
        </w:rPr>
      </w:pPr>
      <w:r w:rsidRPr="00505DED">
        <w:rPr>
          <w:rFonts w:ascii="Calibri" w:hAnsi="Calibri" w:cs="Calibri"/>
          <w:position w:val="-60"/>
        </w:rPr>
        <w:object w:dxaOrig="1420" w:dyaOrig="1719" w14:anchorId="65AD09EE">
          <v:shape id="_x0000_i1063" type="#_x0000_t75" style="width:70.9pt;height:86.75pt" o:ole="">
            <v:imagedata r:id="rId86" o:title=""/>
          </v:shape>
          <o:OLEObject Type="Embed" ProgID="Equation.DSMT4" ShapeID="_x0000_i1063" DrawAspect="Content" ObjectID="_1781110970" r:id="rId87"/>
        </w:object>
      </w:r>
    </w:p>
    <w:p w14:paraId="0339987B" w14:textId="77777777" w:rsidR="00505DED" w:rsidRDefault="00505DED" w:rsidP="004373A6">
      <w:pPr>
        <w:rPr>
          <w:rFonts w:asciiTheme="minorHAnsi" w:hAnsiTheme="minorHAnsi" w:cstheme="minorHAnsi"/>
        </w:rPr>
      </w:pPr>
    </w:p>
    <w:p w14:paraId="448658C7" w14:textId="497D0975" w:rsidR="00475339" w:rsidRDefault="0047025D" w:rsidP="004373A6">
      <w:pPr>
        <w:rPr>
          <w:rFonts w:asciiTheme="minorHAnsi" w:hAnsiTheme="minorHAnsi" w:cstheme="minorHAnsi"/>
        </w:rPr>
      </w:pPr>
      <w:r>
        <w:rPr>
          <w:rFonts w:asciiTheme="minorHAnsi" w:hAnsiTheme="minorHAnsi" w:cstheme="minorHAnsi"/>
        </w:rPr>
        <w:t>which corresponds to an r = √R</w:t>
      </w:r>
      <w:r>
        <w:rPr>
          <w:rFonts w:asciiTheme="minorHAnsi" w:hAnsiTheme="minorHAnsi" w:cstheme="minorHAnsi"/>
          <w:vertAlign w:val="superscript"/>
        </w:rPr>
        <w:t>2</w:t>
      </w:r>
      <w:r>
        <w:rPr>
          <w:rFonts w:asciiTheme="minorHAnsi" w:hAnsiTheme="minorHAnsi" w:cstheme="minorHAnsi"/>
        </w:rPr>
        <w:t xml:space="preserve"> = 0.976.  </w:t>
      </w:r>
      <w:r w:rsidR="00505DED">
        <w:rPr>
          <w:rFonts w:asciiTheme="minorHAnsi" w:hAnsiTheme="minorHAnsi" w:cstheme="minorHAnsi"/>
        </w:rPr>
        <w:t>Much of this information is available directly from the linregress function in scipy.</w:t>
      </w:r>
    </w:p>
    <w:p w14:paraId="7AF5C46B" w14:textId="77777777" w:rsidR="00505DED" w:rsidRDefault="00505DED" w:rsidP="004373A6">
      <w:pPr>
        <w:rPr>
          <w:rFonts w:asciiTheme="minorHAnsi" w:hAnsiTheme="minorHAnsi" w:cstheme="minorHAnsi"/>
        </w:rPr>
      </w:pPr>
    </w:p>
    <w:p w14:paraId="7A77CC46" w14:textId="4FB3380F" w:rsidR="00505DED" w:rsidRDefault="00505DED" w:rsidP="004373A6">
      <w:pPr>
        <w:rPr>
          <w:rFonts w:asciiTheme="minorHAnsi" w:hAnsiTheme="minorHAnsi" w:cstheme="minorHAnsi"/>
        </w:rPr>
      </w:pPr>
      <w:r w:rsidRPr="00505DED">
        <w:rPr>
          <w:rFonts w:asciiTheme="minorHAnsi" w:hAnsiTheme="minorHAnsi" w:cstheme="minorHAnsi"/>
          <w:noProof/>
        </w:rPr>
        <w:lastRenderedPageBreak/>
        <w:drawing>
          <wp:inline distT="0" distB="0" distL="0" distR="0" wp14:anchorId="297A6A2C" wp14:editId="096FA610">
            <wp:extent cx="5486400" cy="646430"/>
            <wp:effectExtent l="0" t="0" r="0" b="1270"/>
            <wp:docPr id="11172724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7272495" name=""/>
                    <pic:cNvPicPr/>
                  </pic:nvPicPr>
                  <pic:blipFill>
                    <a:blip r:embed="rId88"/>
                    <a:stretch>
                      <a:fillRect/>
                    </a:stretch>
                  </pic:blipFill>
                  <pic:spPr>
                    <a:xfrm>
                      <a:off x="0" y="0"/>
                      <a:ext cx="5486400" cy="646430"/>
                    </a:xfrm>
                    <a:prstGeom prst="rect">
                      <a:avLst/>
                    </a:prstGeom>
                  </pic:spPr>
                </pic:pic>
              </a:graphicData>
            </a:graphic>
          </wp:inline>
        </w:drawing>
      </w:r>
    </w:p>
    <w:p w14:paraId="76258025" w14:textId="77777777" w:rsidR="00475339" w:rsidRDefault="00475339" w:rsidP="004373A6">
      <w:pPr>
        <w:rPr>
          <w:rFonts w:asciiTheme="minorHAnsi" w:hAnsiTheme="minorHAnsi" w:cstheme="minorHAnsi"/>
        </w:rPr>
      </w:pPr>
    </w:p>
    <w:p w14:paraId="5B92E9CC" w14:textId="6F1F3D6D" w:rsidR="00505DED" w:rsidRPr="00F66F65" w:rsidRDefault="00505DED" w:rsidP="004373A6">
      <w:pPr>
        <w:rPr>
          <w:rFonts w:asciiTheme="minorHAnsi" w:hAnsiTheme="minorHAnsi" w:cstheme="minorHAnsi"/>
        </w:rPr>
      </w:pPr>
      <w:r>
        <w:rPr>
          <w:rFonts w:asciiTheme="minorHAnsi" w:hAnsiTheme="minorHAnsi" w:cstheme="minorHAnsi"/>
        </w:rPr>
        <w:t xml:space="preserve">Our p-value is a </w:t>
      </w:r>
      <w:r w:rsidRPr="00505DED">
        <w:rPr>
          <w:rFonts w:asciiTheme="minorHAnsi" w:hAnsiTheme="minorHAnsi" w:cstheme="minorHAnsi"/>
          <w:i/>
        </w:rPr>
        <w:t>little</w:t>
      </w:r>
      <w:r>
        <w:rPr>
          <w:rFonts w:asciiTheme="minorHAnsi" w:hAnsiTheme="minorHAnsi" w:cstheme="minorHAnsi"/>
        </w:rPr>
        <w:t xml:space="preserve"> off.  Its stderr is presumably a 68% confidence interval, which should half of our 95% confidence interval, and it is.  Same with the intercept stderr.  </w:t>
      </w:r>
      <w:r w:rsidR="0047025D">
        <w:rPr>
          <w:rFonts w:asciiTheme="minorHAnsi" w:hAnsiTheme="minorHAnsi" w:cstheme="minorHAnsi"/>
        </w:rPr>
        <w:t xml:space="preserve">And our r-value matches theirs.  </w:t>
      </w:r>
      <w:r>
        <w:rPr>
          <w:rFonts w:asciiTheme="minorHAnsi" w:hAnsiTheme="minorHAnsi" w:cstheme="minorHAnsi"/>
        </w:rPr>
        <w:t xml:space="preserve">So everything checks out.  </w:t>
      </w:r>
      <w:bookmarkEnd w:id="7"/>
      <w:r w:rsidR="00F66F65">
        <w:rPr>
          <w:rFonts w:asciiTheme="minorHAnsi" w:hAnsiTheme="minorHAnsi" w:cstheme="minorHAnsi"/>
        </w:rPr>
        <w:t xml:space="preserve">Might be a little better to do it use </w:t>
      </w:r>
      <w:r w:rsidR="00F66F65" w:rsidRPr="00F66F65">
        <w:rPr>
          <w:rFonts w:asciiTheme="minorHAnsi" w:hAnsiTheme="minorHAnsi" w:cstheme="minorHAnsi"/>
          <w:i/>
        </w:rPr>
        <w:t>statsmodels</w:t>
      </w:r>
      <w:r w:rsidR="00F66F65">
        <w:rPr>
          <w:rFonts w:asciiTheme="minorHAnsi" w:hAnsiTheme="minorHAnsi" w:cstheme="minorHAnsi"/>
        </w:rPr>
        <w:t xml:space="preserve"> package.  Here’s the readout for our linear regression.  We’ll recognize the R</w:t>
      </w:r>
      <w:r w:rsidR="00F66F65">
        <w:rPr>
          <w:rFonts w:asciiTheme="minorHAnsi" w:hAnsiTheme="minorHAnsi" w:cstheme="minorHAnsi"/>
          <w:vertAlign w:val="superscript"/>
        </w:rPr>
        <w:t>2</w:t>
      </w:r>
      <w:r w:rsidR="00F66F65">
        <w:rPr>
          <w:rFonts w:asciiTheme="minorHAnsi" w:hAnsiTheme="minorHAnsi" w:cstheme="minorHAnsi"/>
        </w:rPr>
        <w:t xml:space="preserve"> guy, and the F stuff we calculated (the Z-value and p-value).  And then we have the linear regression coefficients, as well as the 95% confidence interval bounds.  </w:t>
      </w:r>
    </w:p>
    <w:p w14:paraId="5C279FA3" w14:textId="77777777" w:rsidR="00F66F65" w:rsidRDefault="00F66F65" w:rsidP="004373A6">
      <w:pPr>
        <w:rPr>
          <w:rFonts w:asciiTheme="minorHAnsi" w:hAnsiTheme="minorHAnsi" w:cstheme="minorHAnsi"/>
        </w:rPr>
      </w:pPr>
    </w:p>
    <w:p w14:paraId="412618C5" w14:textId="2D0846A8" w:rsidR="00F66F65" w:rsidRDefault="00F66F65" w:rsidP="004373A6">
      <w:pPr>
        <w:rPr>
          <w:rFonts w:asciiTheme="minorHAnsi" w:hAnsiTheme="minorHAnsi" w:cstheme="minorHAnsi"/>
        </w:rPr>
      </w:pPr>
      <w:r w:rsidRPr="00F66F65">
        <w:rPr>
          <w:rFonts w:asciiTheme="minorHAnsi" w:hAnsiTheme="minorHAnsi" w:cstheme="minorHAnsi"/>
          <w:noProof/>
        </w:rPr>
        <w:drawing>
          <wp:inline distT="0" distB="0" distL="0" distR="0" wp14:anchorId="318B7638" wp14:editId="055B162F">
            <wp:extent cx="4889500" cy="3479807"/>
            <wp:effectExtent l="0" t="0" r="6350" b="6350"/>
            <wp:docPr id="19399821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9982122" name=""/>
                    <pic:cNvPicPr/>
                  </pic:nvPicPr>
                  <pic:blipFill>
                    <a:blip r:embed="rId89"/>
                    <a:stretch>
                      <a:fillRect/>
                    </a:stretch>
                  </pic:blipFill>
                  <pic:spPr>
                    <a:xfrm>
                      <a:off x="0" y="0"/>
                      <a:ext cx="4892258" cy="3481770"/>
                    </a:xfrm>
                    <a:prstGeom prst="rect">
                      <a:avLst/>
                    </a:prstGeom>
                  </pic:spPr>
                </pic:pic>
              </a:graphicData>
            </a:graphic>
          </wp:inline>
        </w:drawing>
      </w:r>
    </w:p>
    <w:p w14:paraId="01FF1201" w14:textId="77777777" w:rsidR="00F66F65" w:rsidRDefault="00F66F65" w:rsidP="004373A6">
      <w:pPr>
        <w:rPr>
          <w:rFonts w:asciiTheme="minorHAnsi" w:hAnsiTheme="minorHAnsi" w:cstheme="minorHAnsi"/>
        </w:rPr>
      </w:pPr>
    </w:p>
    <w:p w14:paraId="245B3AC7" w14:textId="77777777" w:rsidR="00F66F65" w:rsidRPr="00475339" w:rsidRDefault="00F66F65" w:rsidP="004373A6">
      <w:pPr>
        <w:rPr>
          <w:rFonts w:asciiTheme="minorHAnsi" w:hAnsiTheme="minorHAnsi" w:cstheme="minorHAnsi"/>
        </w:rPr>
      </w:pPr>
    </w:p>
    <w:sectPr w:rsidR="00F66F65" w:rsidRPr="004753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AF1E70"/>
    <w:multiLevelType w:val="hybridMultilevel"/>
    <w:tmpl w:val="5CEA0368"/>
    <w:lvl w:ilvl="0" w:tplc="9BF0CB9A">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634455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B79"/>
    <w:rsid w:val="0000269B"/>
    <w:rsid w:val="000077F8"/>
    <w:rsid w:val="00011E51"/>
    <w:rsid w:val="00013A8A"/>
    <w:rsid w:val="000300C8"/>
    <w:rsid w:val="000417B1"/>
    <w:rsid w:val="00042C5E"/>
    <w:rsid w:val="00044385"/>
    <w:rsid w:val="00046F74"/>
    <w:rsid w:val="0006728B"/>
    <w:rsid w:val="00081026"/>
    <w:rsid w:val="000A1A18"/>
    <w:rsid w:val="000B4C5A"/>
    <w:rsid w:val="000D06E3"/>
    <w:rsid w:val="000D4D97"/>
    <w:rsid w:val="000E14E5"/>
    <w:rsid w:val="000E2FE9"/>
    <w:rsid w:val="000F2703"/>
    <w:rsid w:val="001011A3"/>
    <w:rsid w:val="00101AC2"/>
    <w:rsid w:val="00106723"/>
    <w:rsid w:val="0012760D"/>
    <w:rsid w:val="0013043B"/>
    <w:rsid w:val="001336A9"/>
    <w:rsid w:val="00137E4B"/>
    <w:rsid w:val="00140C8E"/>
    <w:rsid w:val="00140F4C"/>
    <w:rsid w:val="001504A8"/>
    <w:rsid w:val="00154FF5"/>
    <w:rsid w:val="00160816"/>
    <w:rsid w:val="00164F28"/>
    <w:rsid w:val="00173C43"/>
    <w:rsid w:val="00185B3E"/>
    <w:rsid w:val="0019462D"/>
    <w:rsid w:val="001A3964"/>
    <w:rsid w:val="001A6263"/>
    <w:rsid w:val="001A77F8"/>
    <w:rsid w:val="001B3421"/>
    <w:rsid w:val="001C403D"/>
    <w:rsid w:val="001D2734"/>
    <w:rsid w:val="001E0EE9"/>
    <w:rsid w:val="001F2994"/>
    <w:rsid w:val="001F4F1D"/>
    <w:rsid w:val="00201514"/>
    <w:rsid w:val="00211689"/>
    <w:rsid w:val="00225669"/>
    <w:rsid w:val="00234434"/>
    <w:rsid w:val="00234AC8"/>
    <w:rsid w:val="0023680C"/>
    <w:rsid w:val="00260005"/>
    <w:rsid w:val="002659A1"/>
    <w:rsid w:val="002710AE"/>
    <w:rsid w:val="002A5AF4"/>
    <w:rsid w:val="002B1113"/>
    <w:rsid w:val="002C773B"/>
    <w:rsid w:val="002D5196"/>
    <w:rsid w:val="002E50D1"/>
    <w:rsid w:val="002F2BDF"/>
    <w:rsid w:val="002F583B"/>
    <w:rsid w:val="003064CB"/>
    <w:rsid w:val="003109B9"/>
    <w:rsid w:val="003111B5"/>
    <w:rsid w:val="00314463"/>
    <w:rsid w:val="00320383"/>
    <w:rsid w:val="00333CB0"/>
    <w:rsid w:val="00335B72"/>
    <w:rsid w:val="003411D0"/>
    <w:rsid w:val="003513F6"/>
    <w:rsid w:val="003618DF"/>
    <w:rsid w:val="00362FC6"/>
    <w:rsid w:val="003774C4"/>
    <w:rsid w:val="003877D8"/>
    <w:rsid w:val="00395B16"/>
    <w:rsid w:val="00397F4E"/>
    <w:rsid w:val="003A7B18"/>
    <w:rsid w:val="003B7D76"/>
    <w:rsid w:val="003D5F33"/>
    <w:rsid w:val="003E382D"/>
    <w:rsid w:val="003E503D"/>
    <w:rsid w:val="003F01A9"/>
    <w:rsid w:val="003F3F6D"/>
    <w:rsid w:val="003F7634"/>
    <w:rsid w:val="00410A9E"/>
    <w:rsid w:val="00413FF8"/>
    <w:rsid w:val="004373A6"/>
    <w:rsid w:val="004516CE"/>
    <w:rsid w:val="00465A90"/>
    <w:rsid w:val="00465B14"/>
    <w:rsid w:val="0047025D"/>
    <w:rsid w:val="0047430F"/>
    <w:rsid w:val="00475339"/>
    <w:rsid w:val="00484B91"/>
    <w:rsid w:val="00492D2D"/>
    <w:rsid w:val="004A352C"/>
    <w:rsid w:val="004B09A5"/>
    <w:rsid w:val="004B10C2"/>
    <w:rsid w:val="004C3D17"/>
    <w:rsid w:val="004D512F"/>
    <w:rsid w:val="004D5A7D"/>
    <w:rsid w:val="004D63EF"/>
    <w:rsid w:val="004D7650"/>
    <w:rsid w:val="004E4D0E"/>
    <w:rsid w:val="00503BE1"/>
    <w:rsid w:val="00505DED"/>
    <w:rsid w:val="00507DD2"/>
    <w:rsid w:val="00527FF2"/>
    <w:rsid w:val="00535A86"/>
    <w:rsid w:val="00547D65"/>
    <w:rsid w:val="00550003"/>
    <w:rsid w:val="00562CA9"/>
    <w:rsid w:val="00563868"/>
    <w:rsid w:val="00573744"/>
    <w:rsid w:val="005866E1"/>
    <w:rsid w:val="00586CB0"/>
    <w:rsid w:val="00590371"/>
    <w:rsid w:val="005B04CC"/>
    <w:rsid w:val="005B0A8E"/>
    <w:rsid w:val="005B2360"/>
    <w:rsid w:val="005B2ABA"/>
    <w:rsid w:val="005B2ACB"/>
    <w:rsid w:val="005C42F3"/>
    <w:rsid w:val="005D1450"/>
    <w:rsid w:val="005D2279"/>
    <w:rsid w:val="005D58AA"/>
    <w:rsid w:val="005E123B"/>
    <w:rsid w:val="005E2E5C"/>
    <w:rsid w:val="005E65FC"/>
    <w:rsid w:val="005F0FD5"/>
    <w:rsid w:val="0060681A"/>
    <w:rsid w:val="006159B5"/>
    <w:rsid w:val="0061738C"/>
    <w:rsid w:val="006239EA"/>
    <w:rsid w:val="006363B6"/>
    <w:rsid w:val="00641023"/>
    <w:rsid w:val="006441E7"/>
    <w:rsid w:val="00653BEF"/>
    <w:rsid w:val="006551DA"/>
    <w:rsid w:val="006558A0"/>
    <w:rsid w:val="0065609F"/>
    <w:rsid w:val="006606A1"/>
    <w:rsid w:val="00662C1B"/>
    <w:rsid w:val="00676336"/>
    <w:rsid w:val="00692ED6"/>
    <w:rsid w:val="006A0B7A"/>
    <w:rsid w:val="006A23A2"/>
    <w:rsid w:val="006A573A"/>
    <w:rsid w:val="006A7FCD"/>
    <w:rsid w:val="006B7C74"/>
    <w:rsid w:val="006C164E"/>
    <w:rsid w:val="006C3638"/>
    <w:rsid w:val="006C417C"/>
    <w:rsid w:val="006E6ADB"/>
    <w:rsid w:val="00701A32"/>
    <w:rsid w:val="00702FE6"/>
    <w:rsid w:val="00711B31"/>
    <w:rsid w:val="007257F9"/>
    <w:rsid w:val="00727831"/>
    <w:rsid w:val="00744419"/>
    <w:rsid w:val="007538B9"/>
    <w:rsid w:val="0075463D"/>
    <w:rsid w:val="00764DC3"/>
    <w:rsid w:val="007700FC"/>
    <w:rsid w:val="00780A86"/>
    <w:rsid w:val="0079123F"/>
    <w:rsid w:val="00791BFD"/>
    <w:rsid w:val="00791FE6"/>
    <w:rsid w:val="00795689"/>
    <w:rsid w:val="00796DE0"/>
    <w:rsid w:val="007A517A"/>
    <w:rsid w:val="007A5400"/>
    <w:rsid w:val="007C5917"/>
    <w:rsid w:val="007E5898"/>
    <w:rsid w:val="00810452"/>
    <w:rsid w:val="00811CFB"/>
    <w:rsid w:val="008135EF"/>
    <w:rsid w:val="008262D3"/>
    <w:rsid w:val="008277B7"/>
    <w:rsid w:val="008410B7"/>
    <w:rsid w:val="00842BFB"/>
    <w:rsid w:val="00846ED6"/>
    <w:rsid w:val="008478FF"/>
    <w:rsid w:val="00853CD0"/>
    <w:rsid w:val="00856E30"/>
    <w:rsid w:val="00866AE0"/>
    <w:rsid w:val="00874317"/>
    <w:rsid w:val="008747A7"/>
    <w:rsid w:val="0087525A"/>
    <w:rsid w:val="00875932"/>
    <w:rsid w:val="00880A27"/>
    <w:rsid w:val="008820C2"/>
    <w:rsid w:val="00886907"/>
    <w:rsid w:val="00890B88"/>
    <w:rsid w:val="00892002"/>
    <w:rsid w:val="0089477F"/>
    <w:rsid w:val="008A029C"/>
    <w:rsid w:val="008A5458"/>
    <w:rsid w:val="008A652A"/>
    <w:rsid w:val="008B1E0A"/>
    <w:rsid w:val="008C2E79"/>
    <w:rsid w:val="008C589D"/>
    <w:rsid w:val="008D2328"/>
    <w:rsid w:val="008D31AD"/>
    <w:rsid w:val="008D5719"/>
    <w:rsid w:val="008D7967"/>
    <w:rsid w:val="008E71C3"/>
    <w:rsid w:val="00902239"/>
    <w:rsid w:val="009123CE"/>
    <w:rsid w:val="009126E1"/>
    <w:rsid w:val="00917175"/>
    <w:rsid w:val="009217CC"/>
    <w:rsid w:val="00935B9D"/>
    <w:rsid w:val="00943ED1"/>
    <w:rsid w:val="00964C6F"/>
    <w:rsid w:val="009708F7"/>
    <w:rsid w:val="00970F7E"/>
    <w:rsid w:val="00981DFE"/>
    <w:rsid w:val="00985A82"/>
    <w:rsid w:val="00992D68"/>
    <w:rsid w:val="009976A6"/>
    <w:rsid w:val="009A1B00"/>
    <w:rsid w:val="009A1D47"/>
    <w:rsid w:val="009B3385"/>
    <w:rsid w:val="009D2B42"/>
    <w:rsid w:val="009D7927"/>
    <w:rsid w:val="009E6244"/>
    <w:rsid w:val="009F000B"/>
    <w:rsid w:val="009F0405"/>
    <w:rsid w:val="009F27EF"/>
    <w:rsid w:val="009F69D7"/>
    <w:rsid w:val="00A1000C"/>
    <w:rsid w:val="00A13668"/>
    <w:rsid w:val="00A15E32"/>
    <w:rsid w:val="00A2618F"/>
    <w:rsid w:val="00A33651"/>
    <w:rsid w:val="00A35DC5"/>
    <w:rsid w:val="00A44B7C"/>
    <w:rsid w:val="00A569DF"/>
    <w:rsid w:val="00A56E11"/>
    <w:rsid w:val="00A63759"/>
    <w:rsid w:val="00A65EF7"/>
    <w:rsid w:val="00A66D7D"/>
    <w:rsid w:val="00A80F12"/>
    <w:rsid w:val="00A81C1C"/>
    <w:rsid w:val="00AA14B3"/>
    <w:rsid w:val="00AA4FC1"/>
    <w:rsid w:val="00AB15B2"/>
    <w:rsid w:val="00AB56E5"/>
    <w:rsid w:val="00AB6399"/>
    <w:rsid w:val="00AC01A9"/>
    <w:rsid w:val="00AC2B1A"/>
    <w:rsid w:val="00AC6971"/>
    <w:rsid w:val="00AE3966"/>
    <w:rsid w:val="00AE78CD"/>
    <w:rsid w:val="00B22ED4"/>
    <w:rsid w:val="00B253C6"/>
    <w:rsid w:val="00B33931"/>
    <w:rsid w:val="00B403BB"/>
    <w:rsid w:val="00B41477"/>
    <w:rsid w:val="00B47CE6"/>
    <w:rsid w:val="00B528A7"/>
    <w:rsid w:val="00BA1181"/>
    <w:rsid w:val="00BA5AB1"/>
    <w:rsid w:val="00BA6F53"/>
    <w:rsid w:val="00BA79CB"/>
    <w:rsid w:val="00BB2A7E"/>
    <w:rsid w:val="00BC13AE"/>
    <w:rsid w:val="00BF5740"/>
    <w:rsid w:val="00BF68F8"/>
    <w:rsid w:val="00C21D79"/>
    <w:rsid w:val="00C24A7C"/>
    <w:rsid w:val="00C31371"/>
    <w:rsid w:val="00C36387"/>
    <w:rsid w:val="00C365B2"/>
    <w:rsid w:val="00C51B79"/>
    <w:rsid w:val="00C5458A"/>
    <w:rsid w:val="00C5780A"/>
    <w:rsid w:val="00C633E0"/>
    <w:rsid w:val="00C64731"/>
    <w:rsid w:val="00C6504A"/>
    <w:rsid w:val="00C7499B"/>
    <w:rsid w:val="00C74AEA"/>
    <w:rsid w:val="00C751AE"/>
    <w:rsid w:val="00C77B64"/>
    <w:rsid w:val="00C87C2B"/>
    <w:rsid w:val="00CA7924"/>
    <w:rsid w:val="00CB0259"/>
    <w:rsid w:val="00CC7C84"/>
    <w:rsid w:val="00CD266E"/>
    <w:rsid w:val="00CD5540"/>
    <w:rsid w:val="00CD5AEF"/>
    <w:rsid w:val="00CD5D8C"/>
    <w:rsid w:val="00CE123E"/>
    <w:rsid w:val="00CE5482"/>
    <w:rsid w:val="00D04E5C"/>
    <w:rsid w:val="00D31965"/>
    <w:rsid w:val="00D31F72"/>
    <w:rsid w:val="00D37320"/>
    <w:rsid w:val="00D420B8"/>
    <w:rsid w:val="00D469BA"/>
    <w:rsid w:val="00D53214"/>
    <w:rsid w:val="00D67515"/>
    <w:rsid w:val="00D82375"/>
    <w:rsid w:val="00D91CE5"/>
    <w:rsid w:val="00D936C3"/>
    <w:rsid w:val="00D94E45"/>
    <w:rsid w:val="00DB01D2"/>
    <w:rsid w:val="00DD2FA2"/>
    <w:rsid w:val="00DF386F"/>
    <w:rsid w:val="00DF4E98"/>
    <w:rsid w:val="00DF51F0"/>
    <w:rsid w:val="00E10006"/>
    <w:rsid w:val="00E12E02"/>
    <w:rsid w:val="00E1697E"/>
    <w:rsid w:val="00E16FB5"/>
    <w:rsid w:val="00E17357"/>
    <w:rsid w:val="00E25387"/>
    <w:rsid w:val="00E31B71"/>
    <w:rsid w:val="00E35E29"/>
    <w:rsid w:val="00E3640A"/>
    <w:rsid w:val="00E50733"/>
    <w:rsid w:val="00E5094C"/>
    <w:rsid w:val="00E5778F"/>
    <w:rsid w:val="00E57A34"/>
    <w:rsid w:val="00E57B64"/>
    <w:rsid w:val="00E61A75"/>
    <w:rsid w:val="00E70F68"/>
    <w:rsid w:val="00E849F3"/>
    <w:rsid w:val="00E85D86"/>
    <w:rsid w:val="00E864C3"/>
    <w:rsid w:val="00E9151C"/>
    <w:rsid w:val="00E92591"/>
    <w:rsid w:val="00EB10E2"/>
    <w:rsid w:val="00EC1C83"/>
    <w:rsid w:val="00EC3EBD"/>
    <w:rsid w:val="00ED1AF4"/>
    <w:rsid w:val="00ED29C7"/>
    <w:rsid w:val="00EE2A9E"/>
    <w:rsid w:val="00EE6D74"/>
    <w:rsid w:val="00EF3417"/>
    <w:rsid w:val="00F15979"/>
    <w:rsid w:val="00F21FF7"/>
    <w:rsid w:val="00F27FFA"/>
    <w:rsid w:val="00F30204"/>
    <w:rsid w:val="00F304F6"/>
    <w:rsid w:val="00F50797"/>
    <w:rsid w:val="00F55595"/>
    <w:rsid w:val="00F6153C"/>
    <w:rsid w:val="00F66F65"/>
    <w:rsid w:val="00F70F11"/>
    <w:rsid w:val="00F71A24"/>
    <w:rsid w:val="00F73739"/>
    <w:rsid w:val="00F754C1"/>
    <w:rsid w:val="00F907AE"/>
    <w:rsid w:val="00F97726"/>
    <w:rsid w:val="00FA2846"/>
    <w:rsid w:val="00FA3CBE"/>
    <w:rsid w:val="00FA5028"/>
    <w:rsid w:val="00FB39C6"/>
    <w:rsid w:val="00FB7079"/>
    <w:rsid w:val="00FC422B"/>
    <w:rsid w:val="00FC5EF4"/>
    <w:rsid w:val="00FC7D48"/>
    <w:rsid w:val="00FD0084"/>
    <w:rsid w:val="00FD4404"/>
    <w:rsid w:val="00FE0128"/>
    <w:rsid w:val="00FE3A58"/>
    <w:rsid w:val="00FE52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47F243"/>
  <w15:chartTrackingRefBased/>
  <w15:docId w15:val="{563A2053-8EAC-454D-A94F-E38604C52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D2279"/>
    <w:rPr>
      <w:rFonts w:ascii="Calibri" w:eastAsia="Calibri" w:hAnsi="Calibri"/>
      <w:sz w:val="22"/>
      <w:szCs w:val="22"/>
    </w:rPr>
  </w:style>
  <w:style w:type="character" w:customStyle="1" w:styleId="NoSpacingChar">
    <w:name w:val="No Spacing Char"/>
    <w:link w:val="NoSpacing"/>
    <w:uiPriority w:val="1"/>
    <w:rsid w:val="005D2279"/>
    <w:rPr>
      <w:rFonts w:ascii="Calibri" w:eastAsia="Calibri" w:hAnsi="Calibri"/>
      <w:sz w:val="22"/>
      <w:szCs w:val="22"/>
    </w:rPr>
  </w:style>
  <w:style w:type="paragraph" w:styleId="NormalWeb">
    <w:name w:val="Normal (Web)"/>
    <w:basedOn w:val="Normal"/>
    <w:uiPriority w:val="99"/>
    <w:unhideWhenUsed/>
    <w:rsid w:val="0091717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641895">
      <w:bodyDiv w:val="1"/>
      <w:marLeft w:val="0"/>
      <w:marRight w:val="0"/>
      <w:marTop w:val="0"/>
      <w:marBottom w:val="0"/>
      <w:divBdr>
        <w:top w:val="none" w:sz="0" w:space="0" w:color="auto"/>
        <w:left w:val="none" w:sz="0" w:space="0" w:color="auto"/>
        <w:bottom w:val="none" w:sz="0" w:space="0" w:color="auto"/>
        <w:right w:val="none" w:sz="0" w:space="0" w:color="auto"/>
      </w:divBdr>
    </w:div>
    <w:div w:id="153645335">
      <w:bodyDiv w:val="1"/>
      <w:marLeft w:val="0"/>
      <w:marRight w:val="0"/>
      <w:marTop w:val="0"/>
      <w:marBottom w:val="0"/>
      <w:divBdr>
        <w:top w:val="none" w:sz="0" w:space="0" w:color="auto"/>
        <w:left w:val="none" w:sz="0" w:space="0" w:color="auto"/>
        <w:bottom w:val="none" w:sz="0" w:space="0" w:color="auto"/>
        <w:right w:val="none" w:sz="0" w:space="0" w:color="auto"/>
      </w:divBdr>
    </w:div>
    <w:div w:id="239411674">
      <w:bodyDiv w:val="1"/>
      <w:marLeft w:val="0"/>
      <w:marRight w:val="0"/>
      <w:marTop w:val="0"/>
      <w:marBottom w:val="0"/>
      <w:divBdr>
        <w:top w:val="none" w:sz="0" w:space="0" w:color="auto"/>
        <w:left w:val="none" w:sz="0" w:space="0" w:color="auto"/>
        <w:bottom w:val="none" w:sz="0" w:space="0" w:color="auto"/>
        <w:right w:val="none" w:sz="0" w:space="0" w:color="auto"/>
      </w:divBdr>
    </w:div>
    <w:div w:id="253435771">
      <w:bodyDiv w:val="1"/>
      <w:marLeft w:val="0"/>
      <w:marRight w:val="0"/>
      <w:marTop w:val="0"/>
      <w:marBottom w:val="0"/>
      <w:divBdr>
        <w:top w:val="none" w:sz="0" w:space="0" w:color="auto"/>
        <w:left w:val="none" w:sz="0" w:space="0" w:color="auto"/>
        <w:bottom w:val="none" w:sz="0" w:space="0" w:color="auto"/>
        <w:right w:val="none" w:sz="0" w:space="0" w:color="auto"/>
      </w:divBdr>
    </w:div>
    <w:div w:id="384724372">
      <w:bodyDiv w:val="1"/>
      <w:marLeft w:val="0"/>
      <w:marRight w:val="0"/>
      <w:marTop w:val="0"/>
      <w:marBottom w:val="0"/>
      <w:divBdr>
        <w:top w:val="none" w:sz="0" w:space="0" w:color="auto"/>
        <w:left w:val="none" w:sz="0" w:space="0" w:color="auto"/>
        <w:bottom w:val="none" w:sz="0" w:space="0" w:color="auto"/>
        <w:right w:val="none" w:sz="0" w:space="0" w:color="auto"/>
      </w:divBdr>
    </w:div>
    <w:div w:id="402073170">
      <w:bodyDiv w:val="1"/>
      <w:marLeft w:val="0"/>
      <w:marRight w:val="0"/>
      <w:marTop w:val="0"/>
      <w:marBottom w:val="0"/>
      <w:divBdr>
        <w:top w:val="none" w:sz="0" w:space="0" w:color="auto"/>
        <w:left w:val="none" w:sz="0" w:space="0" w:color="auto"/>
        <w:bottom w:val="none" w:sz="0" w:space="0" w:color="auto"/>
        <w:right w:val="none" w:sz="0" w:space="0" w:color="auto"/>
      </w:divBdr>
    </w:div>
    <w:div w:id="409230715">
      <w:bodyDiv w:val="1"/>
      <w:marLeft w:val="0"/>
      <w:marRight w:val="0"/>
      <w:marTop w:val="0"/>
      <w:marBottom w:val="0"/>
      <w:divBdr>
        <w:top w:val="none" w:sz="0" w:space="0" w:color="auto"/>
        <w:left w:val="none" w:sz="0" w:space="0" w:color="auto"/>
        <w:bottom w:val="none" w:sz="0" w:space="0" w:color="auto"/>
        <w:right w:val="none" w:sz="0" w:space="0" w:color="auto"/>
      </w:divBdr>
    </w:div>
    <w:div w:id="411781490">
      <w:bodyDiv w:val="1"/>
      <w:marLeft w:val="0"/>
      <w:marRight w:val="0"/>
      <w:marTop w:val="0"/>
      <w:marBottom w:val="0"/>
      <w:divBdr>
        <w:top w:val="none" w:sz="0" w:space="0" w:color="auto"/>
        <w:left w:val="none" w:sz="0" w:space="0" w:color="auto"/>
        <w:bottom w:val="none" w:sz="0" w:space="0" w:color="auto"/>
        <w:right w:val="none" w:sz="0" w:space="0" w:color="auto"/>
      </w:divBdr>
    </w:div>
    <w:div w:id="593246845">
      <w:bodyDiv w:val="1"/>
      <w:marLeft w:val="0"/>
      <w:marRight w:val="0"/>
      <w:marTop w:val="0"/>
      <w:marBottom w:val="0"/>
      <w:divBdr>
        <w:top w:val="none" w:sz="0" w:space="0" w:color="auto"/>
        <w:left w:val="none" w:sz="0" w:space="0" w:color="auto"/>
        <w:bottom w:val="none" w:sz="0" w:space="0" w:color="auto"/>
        <w:right w:val="none" w:sz="0" w:space="0" w:color="auto"/>
      </w:divBdr>
    </w:div>
    <w:div w:id="806359638">
      <w:bodyDiv w:val="1"/>
      <w:marLeft w:val="0"/>
      <w:marRight w:val="0"/>
      <w:marTop w:val="0"/>
      <w:marBottom w:val="0"/>
      <w:divBdr>
        <w:top w:val="none" w:sz="0" w:space="0" w:color="auto"/>
        <w:left w:val="none" w:sz="0" w:space="0" w:color="auto"/>
        <w:bottom w:val="none" w:sz="0" w:space="0" w:color="auto"/>
        <w:right w:val="none" w:sz="0" w:space="0" w:color="auto"/>
      </w:divBdr>
    </w:div>
    <w:div w:id="895361160">
      <w:bodyDiv w:val="1"/>
      <w:marLeft w:val="0"/>
      <w:marRight w:val="0"/>
      <w:marTop w:val="0"/>
      <w:marBottom w:val="0"/>
      <w:divBdr>
        <w:top w:val="none" w:sz="0" w:space="0" w:color="auto"/>
        <w:left w:val="none" w:sz="0" w:space="0" w:color="auto"/>
        <w:bottom w:val="none" w:sz="0" w:space="0" w:color="auto"/>
        <w:right w:val="none" w:sz="0" w:space="0" w:color="auto"/>
      </w:divBdr>
    </w:div>
    <w:div w:id="1046295812">
      <w:bodyDiv w:val="1"/>
      <w:marLeft w:val="0"/>
      <w:marRight w:val="0"/>
      <w:marTop w:val="0"/>
      <w:marBottom w:val="0"/>
      <w:divBdr>
        <w:top w:val="none" w:sz="0" w:space="0" w:color="auto"/>
        <w:left w:val="none" w:sz="0" w:space="0" w:color="auto"/>
        <w:bottom w:val="none" w:sz="0" w:space="0" w:color="auto"/>
        <w:right w:val="none" w:sz="0" w:space="0" w:color="auto"/>
      </w:divBdr>
    </w:div>
    <w:div w:id="1081148294">
      <w:bodyDiv w:val="1"/>
      <w:marLeft w:val="0"/>
      <w:marRight w:val="0"/>
      <w:marTop w:val="0"/>
      <w:marBottom w:val="0"/>
      <w:divBdr>
        <w:top w:val="none" w:sz="0" w:space="0" w:color="auto"/>
        <w:left w:val="none" w:sz="0" w:space="0" w:color="auto"/>
        <w:bottom w:val="none" w:sz="0" w:space="0" w:color="auto"/>
        <w:right w:val="none" w:sz="0" w:space="0" w:color="auto"/>
      </w:divBdr>
    </w:div>
    <w:div w:id="1193499836">
      <w:bodyDiv w:val="1"/>
      <w:marLeft w:val="0"/>
      <w:marRight w:val="0"/>
      <w:marTop w:val="0"/>
      <w:marBottom w:val="0"/>
      <w:divBdr>
        <w:top w:val="none" w:sz="0" w:space="0" w:color="auto"/>
        <w:left w:val="none" w:sz="0" w:space="0" w:color="auto"/>
        <w:bottom w:val="none" w:sz="0" w:space="0" w:color="auto"/>
        <w:right w:val="none" w:sz="0" w:space="0" w:color="auto"/>
      </w:divBdr>
    </w:div>
    <w:div w:id="1332484612">
      <w:bodyDiv w:val="1"/>
      <w:marLeft w:val="0"/>
      <w:marRight w:val="0"/>
      <w:marTop w:val="0"/>
      <w:marBottom w:val="0"/>
      <w:divBdr>
        <w:top w:val="none" w:sz="0" w:space="0" w:color="auto"/>
        <w:left w:val="none" w:sz="0" w:space="0" w:color="auto"/>
        <w:bottom w:val="none" w:sz="0" w:space="0" w:color="auto"/>
        <w:right w:val="none" w:sz="0" w:space="0" w:color="auto"/>
      </w:divBdr>
    </w:div>
    <w:div w:id="1364213272">
      <w:bodyDiv w:val="1"/>
      <w:marLeft w:val="0"/>
      <w:marRight w:val="0"/>
      <w:marTop w:val="0"/>
      <w:marBottom w:val="0"/>
      <w:divBdr>
        <w:top w:val="none" w:sz="0" w:space="0" w:color="auto"/>
        <w:left w:val="none" w:sz="0" w:space="0" w:color="auto"/>
        <w:bottom w:val="none" w:sz="0" w:space="0" w:color="auto"/>
        <w:right w:val="none" w:sz="0" w:space="0" w:color="auto"/>
      </w:divBdr>
    </w:div>
    <w:div w:id="1439832589">
      <w:bodyDiv w:val="1"/>
      <w:marLeft w:val="0"/>
      <w:marRight w:val="0"/>
      <w:marTop w:val="0"/>
      <w:marBottom w:val="0"/>
      <w:divBdr>
        <w:top w:val="none" w:sz="0" w:space="0" w:color="auto"/>
        <w:left w:val="none" w:sz="0" w:space="0" w:color="auto"/>
        <w:bottom w:val="none" w:sz="0" w:space="0" w:color="auto"/>
        <w:right w:val="none" w:sz="0" w:space="0" w:color="auto"/>
      </w:divBdr>
    </w:div>
    <w:div w:id="1509365813">
      <w:bodyDiv w:val="1"/>
      <w:marLeft w:val="0"/>
      <w:marRight w:val="0"/>
      <w:marTop w:val="0"/>
      <w:marBottom w:val="0"/>
      <w:divBdr>
        <w:top w:val="none" w:sz="0" w:space="0" w:color="auto"/>
        <w:left w:val="none" w:sz="0" w:space="0" w:color="auto"/>
        <w:bottom w:val="none" w:sz="0" w:space="0" w:color="auto"/>
        <w:right w:val="none" w:sz="0" w:space="0" w:color="auto"/>
      </w:divBdr>
    </w:div>
    <w:div w:id="1722286782">
      <w:bodyDiv w:val="1"/>
      <w:marLeft w:val="0"/>
      <w:marRight w:val="0"/>
      <w:marTop w:val="0"/>
      <w:marBottom w:val="0"/>
      <w:divBdr>
        <w:top w:val="none" w:sz="0" w:space="0" w:color="auto"/>
        <w:left w:val="none" w:sz="0" w:space="0" w:color="auto"/>
        <w:bottom w:val="none" w:sz="0" w:space="0" w:color="auto"/>
        <w:right w:val="none" w:sz="0" w:space="0" w:color="auto"/>
      </w:divBdr>
    </w:div>
    <w:div w:id="1765956675">
      <w:bodyDiv w:val="1"/>
      <w:marLeft w:val="0"/>
      <w:marRight w:val="0"/>
      <w:marTop w:val="0"/>
      <w:marBottom w:val="0"/>
      <w:divBdr>
        <w:top w:val="none" w:sz="0" w:space="0" w:color="auto"/>
        <w:left w:val="none" w:sz="0" w:space="0" w:color="auto"/>
        <w:bottom w:val="none" w:sz="0" w:space="0" w:color="auto"/>
        <w:right w:val="none" w:sz="0" w:space="0" w:color="auto"/>
      </w:divBdr>
    </w:div>
    <w:div w:id="1833792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8.bin"/><Relationship Id="rId42" Type="http://schemas.openxmlformats.org/officeDocument/2006/relationships/image" Target="media/image20.wmf"/><Relationship Id="rId47" Type="http://schemas.openxmlformats.org/officeDocument/2006/relationships/oleObject" Target="embeddings/oleObject21.bin"/><Relationship Id="rId63" Type="http://schemas.openxmlformats.org/officeDocument/2006/relationships/image" Target="media/image31.wmf"/><Relationship Id="rId68" Type="http://schemas.openxmlformats.org/officeDocument/2006/relationships/oleObject" Target="embeddings/oleObject31.bin"/><Relationship Id="rId84" Type="http://schemas.openxmlformats.org/officeDocument/2006/relationships/image" Target="media/image43.wmf"/><Relationship Id="rId89" Type="http://schemas.openxmlformats.org/officeDocument/2006/relationships/image" Target="media/image46.png"/><Relationship Id="rId16" Type="http://schemas.openxmlformats.org/officeDocument/2006/relationships/image" Target="media/image7.wmf"/><Relationship Id="rId11" Type="http://schemas.openxmlformats.org/officeDocument/2006/relationships/oleObject" Target="embeddings/oleObject3.bin"/><Relationship Id="rId32" Type="http://schemas.openxmlformats.org/officeDocument/2006/relationships/image" Target="media/image15.wmf"/><Relationship Id="rId37" Type="http://schemas.openxmlformats.org/officeDocument/2006/relationships/oleObject" Target="embeddings/oleObject16.bin"/><Relationship Id="rId53" Type="http://schemas.openxmlformats.org/officeDocument/2006/relationships/image" Target="media/image26.wmf"/><Relationship Id="rId58" Type="http://schemas.openxmlformats.org/officeDocument/2006/relationships/oleObject" Target="embeddings/oleObject26.bin"/><Relationship Id="rId74" Type="http://schemas.openxmlformats.org/officeDocument/2006/relationships/image" Target="media/image38.wmf"/><Relationship Id="rId79" Type="http://schemas.openxmlformats.org/officeDocument/2006/relationships/oleObject" Target="embeddings/oleObject35.bin"/><Relationship Id="rId5" Type="http://schemas.openxmlformats.org/officeDocument/2006/relationships/image" Target="media/image1.wmf"/><Relationship Id="rId90" Type="http://schemas.openxmlformats.org/officeDocument/2006/relationships/fontTable" Target="fontTable.xml"/><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1.bin"/><Relationship Id="rId30" Type="http://schemas.openxmlformats.org/officeDocument/2006/relationships/image" Target="media/image14.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3.wmf"/><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34.png"/><Relationship Id="rId77" Type="http://schemas.openxmlformats.org/officeDocument/2006/relationships/oleObject" Target="embeddings/oleObject34.bin"/><Relationship Id="rId8" Type="http://schemas.openxmlformats.org/officeDocument/2006/relationships/image" Target="media/image3.wmf"/><Relationship Id="rId51" Type="http://schemas.openxmlformats.org/officeDocument/2006/relationships/image" Target="media/image25.wmf"/><Relationship Id="rId72" Type="http://schemas.openxmlformats.org/officeDocument/2006/relationships/image" Target="media/image37.wmf"/><Relationship Id="rId80" Type="http://schemas.openxmlformats.org/officeDocument/2006/relationships/image" Target="media/image41.wmf"/><Relationship Id="rId85" Type="http://schemas.openxmlformats.org/officeDocument/2006/relationships/oleObject" Target="embeddings/oleObject38.bin"/><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image" Target="media/image29.wmf"/><Relationship Id="rId67" Type="http://schemas.openxmlformats.org/officeDocument/2006/relationships/image" Target="media/image33.wmf"/><Relationship Id="rId20" Type="http://schemas.openxmlformats.org/officeDocument/2006/relationships/image" Target="media/image9.wmf"/><Relationship Id="rId41" Type="http://schemas.openxmlformats.org/officeDocument/2006/relationships/oleObject" Target="embeddings/oleObject18.bin"/><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image" Target="media/image35.png"/><Relationship Id="rId75" Type="http://schemas.openxmlformats.org/officeDocument/2006/relationships/oleObject" Target="embeddings/oleObject33.bin"/><Relationship Id="rId83" Type="http://schemas.openxmlformats.org/officeDocument/2006/relationships/oleObject" Target="embeddings/oleObject37.bin"/><Relationship Id="rId88" Type="http://schemas.openxmlformats.org/officeDocument/2006/relationships/image" Target="media/image45.png"/><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2.bin"/><Relationship Id="rId57" Type="http://schemas.openxmlformats.org/officeDocument/2006/relationships/image" Target="media/image28.wmf"/><Relationship Id="rId10" Type="http://schemas.openxmlformats.org/officeDocument/2006/relationships/image" Target="media/image4.wmf"/><Relationship Id="rId31" Type="http://schemas.openxmlformats.org/officeDocument/2006/relationships/oleObject" Target="embeddings/oleObject13.bin"/><Relationship Id="rId44" Type="http://schemas.openxmlformats.org/officeDocument/2006/relationships/image" Target="media/image21.wmf"/><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2.wmf"/><Relationship Id="rId73" Type="http://schemas.openxmlformats.org/officeDocument/2006/relationships/oleObject" Target="embeddings/oleObject32.bin"/><Relationship Id="rId78" Type="http://schemas.openxmlformats.org/officeDocument/2006/relationships/image" Target="media/image40.wmf"/><Relationship Id="rId81" Type="http://schemas.openxmlformats.org/officeDocument/2006/relationships/oleObject" Target="embeddings/oleObject36.bin"/><Relationship Id="rId86" Type="http://schemas.openxmlformats.org/officeDocument/2006/relationships/image" Target="media/image44.wmf"/><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8.wmf"/><Relationship Id="rId39" Type="http://schemas.openxmlformats.org/officeDocument/2006/relationships/oleObject" Target="embeddings/oleObject17.bin"/><Relationship Id="rId34" Type="http://schemas.openxmlformats.org/officeDocument/2006/relationships/image" Target="media/image16.wmf"/><Relationship Id="rId50" Type="http://schemas.openxmlformats.org/officeDocument/2006/relationships/image" Target="media/image24.png"/><Relationship Id="rId55" Type="http://schemas.openxmlformats.org/officeDocument/2006/relationships/image" Target="media/image27.wmf"/><Relationship Id="rId76" Type="http://schemas.openxmlformats.org/officeDocument/2006/relationships/image" Target="media/image39.wmf"/><Relationship Id="rId7" Type="http://schemas.openxmlformats.org/officeDocument/2006/relationships/image" Target="media/image2.png"/><Relationship Id="rId71" Type="http://schemas.openxmlformats.org/officeDocument/2006/relationships/image" Target="media/image36.png"/><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0.bin"/><Relationship Id="rId66" Type="http://schemas.openxmlformats.org/officeDocument/2006/relationships/oleObject" Target="embeddings/oleObject30.bin"/><Relationship Id="rId87" Type="http://schemas.openxmlformats.org/officeDocument/2006/relationships/oleObject" Target="embeddings/oleObject39.bin"/><Relationship Id="rId61" Type="http://schemas.openxmlformats.org/officeDocument/2006/relationships/image" Target="media/image30.wmf"/><Relationship Id="rId82" Type="http://schemas.openxmlformats.org/officeDocument/2006/relationships/image" Target="media/image42.wmf"/><Relationship Id="rId19" Type="http://schemas.openxmlformats.org/officeDocument/2006/relationships/oleObject" Target="embeddings/oleObject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2059</TotalTime>
  <Pages>1</Pages>
  <Words>2041</Words>
  <Characters>11639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69</cp:revision>
  <dcterms:created xsi:type="dcterms:W3CDTF">2023-01-18T19:56:00Z</dcterms:created>
  <dcterms:modified xsi:type="dcterms:W3CDTF">2024-06-29T00:14:00Z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